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6F4C814" w:rsidR="00D77F1A" w:rsidRPr="002D2775" w:rsidRDefault="004B4677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Přírodopis </w:t>
            </w:r>
            <w:r w:rsidR="008F4ABD">
              <w:rPr>
                <w:sz w:val="36"/>
                <w:szCs w:val="36"/>
              </w:rPr>
              <w:t>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064A956" w:rsidR="004B4677" w:rsidRPr="004B4677" w:rsidRDefault="008F4ABD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8F4ABD">
              <w:rPr>
                <w:b/>
                <w:i/>
              </w:rPr>
              <w:t>NEŽIVÁ PŘÍRODA</w:t>
            </w:r>
          </w:p>
        </w:tc>
      </w:tr>
      <w:tr w:rsidR="008F4ABD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684FB40A" w:rsidR="008F4ABD" w:rsidRPr="00477BB4" w:rsidRDefault="008F4ABD" w:rsidP="008F4ABD">
            <w:pPr>
              <w:jc w:val="center"/>
              <w:rPr>
                <w:i/>
              </w:rPr>
            </w:pPr>
            <w:r>
              <w:rPr>
                <w:i/>
              </w:rPr>
              <w:t>P-9-6-01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1C344EEC" w:rsidR="008F4ABD" w:rsidRPr="008F4ABD" w:rsidRDefault="008F4ABD" w:rsidP="008F4AB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8F4ABD">
              <w:rPr>
                <w:sz w:val="24"/>
                <w:szCs w:val="24"/>
              </w:rPr>
              <w:t xml:space="preserve">rozpozná podle charakteristických vlastností vybrané nerosty a horniny s použitím určovacích pomůcek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5C07DBFE" w:rsidR="008F4ABD" w:rsidRPr="005401DB" w:rsidRDefault="008F4ABD" w:rsidP="005401DB">
            <w:pPr>
              <w:pStyle w:val="Odstavecseseznamem"/>
              <w:numPr>
                <w:ilvl w:val="0"/>
                <w:numId w:val="6"/>
              </w:numPr>
            </w:pPr>
            <w:r w:rsidRPr="008F4ABD">
              <w:rPr>
                <w:b/>
              </w:rPr>
              <w:t>nerosty a horniny</w:t>
            </w:r>
            <w:r w:rsidRPr="008F4ABD">
              <w:t xml:space="preserve"> – vznik, vlastnosti, kvalitativní třídění, praktický význam a využití zástupců,</w:t>
            </w:r>
            <w:r w:rsidR="005401DB">
              <w:t xml:space="preserve"> </w:t>
            </w:r>
            <w:r w:rsidRPr="008F4ABD">
              <w:t>určování jejich vzorků</w:t>
            </w:r>
          </w:p>
        </w:tc>
      </w:tr>
      <w:tr w:rsidR="008F4ABD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62DAC76" w:rsidR="008F4ABD" w:rsidRPr="00477BB4" w:rsidRDefault="008F4ABD" w:rsidP="008F4ABD">
            <w:pPr>
              <w:jc w:val="center"/>
              <w:rPr>
                <w:i/>
              </w:rPr>
            </w:pPr>
            <w:r w:rsidRPr="00F34208">
              <w:rPr>
                <w:i/>
              </w:rPr>
              <w:t>P-9-6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6CF7EE1B" w:rsidR="008F4ABD" w:rsidRPr="008F4ABD" w:rsidRDefault="008F4ABD" w:rsidP="008F4AB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8F4ABD">
              <w:rPr>
                <w:sz w:val="24"/>
                <w:szCs w:val="24"/>
              </w:rPr>
              <w:t>rozlišuje důsledky vnitřních a vnějších geologických dějů, včetně geologického oběhu hornin i oběhu vody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49FABD0" w14:textId="77777777" w:rsidR="008F4ABD" w:rsidRPr="008F4ABD" w:rsidRDefault="008F4ABD" w:rsidP="008F4ABD">
            <w:pPr>
              <w:pStyle w:val="Odstavecseseznamem"/>
              <w:numPr>
                <w:ilvl w:val="0"/>
                <w:numId w:val="6"/>
              </w:numPr>
            </w:pPr>
            <w:r w:rsidRPr="008F4ABD">
              <w:rPr>
                <w:rFonts w:eastAsiaTheme="minorHAnsi"/>
                <w:b/>
                <w:bCs/>
                <w:lang w:eastAsia="en-US"/>
              </w:rPr>
              <w:t xml:space="preserve">Země </w:t>
            </w:r>
            <w:r w:rsidRPr="008F4ABD">
              <w:rPr>
                <w:rFonts w:eastAsia="TimesNewRomanPSMT"/>
                <w:lang w:eastAsia="en-US"/>
              </w:rPr>
              <w:t xml:space="preserve">– </w:t>
            </w:r>
            <w:r w:rsidRPr="008F4ABD">
              <w:rPr>
                <w:rFonts w:eastAsiaTheme="minorHAnsi"/>
                <w:lang w:eastAsia="en-US"/>
              </w:rPr>
              <w:t>vznik a stavba Ze</w:t>
            </w:r>
            <w:r w:rsidRPr="008F4ABD">
              <w:rPr>
                <w:rFonts w:eastAsia="TimesNewRomanPSMT"/>
                <w:lang w:eastAsia="en-US"/>
              </w:rPr>
              <w:t>mě</w:t>
            </w:r>
          </w:p>
          <w:p w14:paraId="1C9AC1E2" w14:textId="77777777" w:rsidR="008F4ABD" w:rsidRPr="008F4ABD" w:rsidRDefault="008F4ABD" w:rsidP="008F4ABD">
            <w:pPr>
              <w:pStyle w:val="Odstavecseseznamem"/>
              <w:numPr>
                <w:ilvl w:val="0"/>
                <w:numId w:val="6"/>
              </w:numPr>
            </w:pPr>
            <w:r w:rsidRPr="008F4ABD">
              <w:rPr>
                <w:rFonts w:eastAsiaTheme="minorHAnsi"/>
                <w:b/>
                <w:bCs/>
                <w:lang w:eastAsia="en-US"/>
              </w:rPr>
              <w:t xml:space="preserve">vnější a vnitřní geologické procesy </w:t>
            </w:r>
            <w:r w:rsidRPr="008F4ABD">
              <w:rPr>
                <w:rFonts w:eastAsia="TimesNewRomanPSMT"/>
                <w:lang w:eastAsia="en-US"/>
              </w:rPr>
              <w:t>– příčiny a důsledky</w:t>
            </w:r>
          </w:p>
          <w:p w14:paraId="3D89ACD6" w14:textId="0CEE91C8" w:rsidR="008F4ABD" w:rsidRPr="008F4ABD" w:rsidRDefault="008F4ABD" w:rsidP="008F4ABD">
            <w:pPr>
              <w:pStyle w:val="Odstavecseseznamem"/>
              <w:numPr>
                <w:ilvl w:val="0"/>
                <w:numId w:val="6"/>
              </w:numPr>
            </w:pPr>
            <w:r w:rsidRPr="008F4ABD">
              <w:rPr>
                <w:rFonts w:eastAsiaTheme="minorHAnsi"/>
                <w:b/>
                <w:bCs/>
                <w:lang w:eastAsia="en-US"/>
              </w:rPr>
              <w:t xml:space="preserve">půdy </w:t>
            </w:r>
            <w:r w:rsidRPr="008F4ABD">
              <w:rPr>
                <w:rFonts w:eastAsia="TimesNewRomanPSMT"/>
                <w:lang w:eastAsia="en-US"/>
              </w:rPr>
              <w:t>– složení, vlastnosti a význam půdy</w:t>
            </w:r>
          </w:p>
          <w:p w14:paraId="760861EF" w14:textId="45A68720" w:rsidR="008F4ABD" w:rsidRPr="008F4ABD" w:rsidRDefault="008F4ABD" w:rsidP="008F4ABD">
            <w:pPr>
              <w:pStyle w:val="Odstavecseseznamem"/>
              <w:numPr>
                <w:ilvl w:val="0"/>
                <w:numId w:val="6"/>
              </w:numPr>
            </w:pPr>
            <w:r w:rsidRPr="008F4ABD">
              <w:rPr>
                <w:rFonts w:eastAsiaTheme="minorHAnsi"/>
                <w:b/>
                <w:bCs/>
                <w:lang w:eastAsia="en-US"/>
              </w:rPr>
              <w:t xml:space="preserve">vývoj zemské kůry a organismů na Zemi </w:t>
            </w:r>
            <w:r w:rsidRPr="008F4ABD">
              <w:rPr>
                <w:rFonts w:eastAsia="TimesNewRomanPSMT"/>
                <w:lang w:eastAsia="en-US"/>
              </w:rPr>
              <w:t>– geologické změny, vznik života, výskyt typických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8F4ABD">
              <w:rPr>
                <w:rFonts w:eastAsia="TimesNewRomanPSMT"/>
                <w:lang w:eastAsia="en-US"/>
              </w:rPr>
              <w:t>organismů a jejich přizpůsobování prostředí</w:t>
            </w:r>
          </w:p>
        </w:tc>
      </w:tr>
      <w:tr w:rsidR="008F4ABD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FB7A942" w:rsidR="008F4ABD" w:rsidRPr="00477BB4" w:rsidRDefault="008F4ABD" w:rsidP="008F4ABD">
            <w:pPr>
              <w:jc w:val="center"/>
              <w:rPr>
                <w:i/>
              </w:rPr>
            </w:pPr>
            <w:r w:rsidRPr="00F34208">
              <w:rPr>
                <w:i/>
              </w:rPr>
              <w:t>P-9-6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650BA4E9" w:rsidR="008F4ABD" w:rsidRPr="008F4ABD" w:rsidRDefault="008F4ABD" w:rsidP="008F4AB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8F4ABD">
              <w:rPr>
                <w:sz w:val="24"/>
                <w:szCs w:val="24"/>
              </w:rPr>
              <w:t>uvede význam vlivu podnebí a počasí na rozvoj různých ekosystémů a charakterizuje mimořádné události způsobené výkyvy počasí a dalšími přírodními jevy, jejich doprovodné jevy a možné dopady i ochranu před nimi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FE4C6CC" w14:textId="77777777" w:rsidR="000A29B7" w:rsidRPr="000A29B7" w:rsidRDefault="000A29B7" w:rsidP="000A29B7">
            <w:pPr>
              <w:pStyle w:val="Odstavecseseznamem"/>
              <w:numPr>
                <w:ilvl w:val="0"/>
                <w:numId w:val="6"/>
              </w:numPr>
            </w:pPr>
            <w:r w:rsidRPr="000A29B7">
              <w:rPr>
                <w:rFonts w:eastAsia="Wingdings-Regular"/>
                <w:b/>
                <w:bCs/>
                <w:lang w:eastAsia="en-US"/>
              </w:rPr>
              <w:t xml:space="preserve">podnebí a počasí ve vztahu k životu </w:t>
            </w:r>
            <w:r w:rsidRPr="000A29B7">
              <w:rPr>
                <w:rFonts w:eastAsia="TimesNewRomanPSMT"/>
                <w:lang w:eastAsia="en-US"/>
              </w:rPr>
              <w:t>– význam vody a teploty prostředí pro život, ochrana a využití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0A29B7">
              <w:rPr>
                <w:rFonts w:eastAsia="TimesNewRomanPSMT"/>
                <w:lang w:eastAsia="en-US"/>
              </w:rPr>
              <w:t>přírodních zdrojů, význam jednotlivých vrstev ovzduší pro život, vlivy znečištěného ovzduší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0A29B7">
              <w:rPr>
                <w:rFonts w:eastAsia="TimesNewRomanPSMT"/>
                <w:lang w:eastAsia="en-US"/>
              </w:rPr>
              <w:t>a klimatických změn na živé organismy a na člověka</w:t>
            </w:r>
            <w:r w:rsidRPr="000A29B7">
              <w:rPr>
                <w:rFonts w:eastAsia="Wingdings-Regular"/>
                <w:lang w:eastAsia="en-US"/>
              </w:rPr>
              <w:t xml:space="preserve"> </w:t>
            </w:r>
          </w:p>
          <w:p w14:paraId="31B463AA" w14:textId="6286D260" w:rsidR="000A29B7" w:rsidRPr="000A29B7" w:rsidRDefault="000A29B7" w:rsidP="000A29B7">
            <w:pPr>
              <w:pStyle w:val="Odstavecseseznamem"/>
              <w:numPr>
                <w:ilvl w:val="0"/>
                <w:numId w:val="6"/>
              </w:numPr>
            </w:pPr>
            <w:r w:rsidRPr="000A29B7">
              <w:rPr>
                <w:rFonts w:eastAsiaTheme="minorHAnsi"/>
                <w:b/>
                <w:bCs/>
                <w:lang w:eastAsia="en-US"/>
              </w:rPr>
              <w:t xml:space="preserve">mimořádné události způsobené přírodními vlivy </w:t>
            </w:r>
            <w:r w:rsidRPr="000A29B7">
              <w:rPr>
                <w:rFonts w:eastAsia="TimesNewRomanPSMT"/>
                <w:lang w:eastAsia="en-US"/>
              </w:rPr>
              <w:t>– příčiny vzniku mimořádných událostí,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0A29B7">
              <w:rPr>
                <w:rFonts w:eastAsia="TimesNewRomanPSMT"/>
                <w:lang w:eastAsia="en-US"/>
              </w:rPr>
              <w:t>přírodní světové katastrofy, nejčastější mimořádné přírodní události v ČR (povodně, větrné bouře,</w:t>
            </w:r>
            <w:r>
              <w:rPr>
                <w:rFonts w:eastAsia="TimesNewRomanPSMT"/>
                <w:lang w:eastAsia="en-US"/>
              </w:rPr>
              <w:t xml:space="preserve"> </w:t>
            </w:r>
            <w:r w:rsidRPr="000A29B7">
              <w:rPr>
                <w:rFonts w:eastAsia="TimesNewRomanPSMT"/>
                <w:lang w:eastAsia="en-US"/>
              </w:rPr>
              <w:t>sněhové kalamity, laviny, náledí) a ochrana před nimi</w:t>
            </w:r>
          </w:p>
        </w:tc>
      </w:tr>
      <w:tr w:rsidR="00F11D30" w:rsidRPr="002D2775" w14:paraId="6B03C976" w14:textId="77777777" w:rsidTr="00F11D3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09FD7" w14:textId="77777777" w:rsidR="00F11D30" w:rsidRPr="00477BB4" w:rsidRDefault="00F11D30" w:rsidP="00F11D30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0B77E7" w14:textId="5A9392A6" w:rsidR="00F11D30" w:rsidRPr="00AE2163" w:rsidRDefault="00F11D30" w:rsidP="00F11D30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AE2163">
              <w:rPr>
                <w:b/>
                <w:i/>
                <w:color w:val="000000"/>
              </w:rPr>
              <w:t xml:space="preserve">       ZÁKLADY EKOLOGIE</w:t>
            </w:r>
          </w:p>
        </w:tc>
      </w:tr>
      <w:tr w:rsidR="000A29B7" w:rsidRPr="002D2775" w14:paraId="0F31494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AE4064A" w14:textId="065EF74A" w:rsidR="000A29B7" w:rsidRPr="00477BB4" w:rsidRDefault="000A29B7" w:rsidP="000A29B7">
            <w:pPr>
              <w:jc w:val="center"/>
              <w:rPr>
                <w:i/>
              </w:rPr>
            </w:pPr>
            <w:r w:rsidRPr="00A23BDB">
              <w:rPr>
                <w:i/>
              </w:rPr>
              <w:t>P-9-7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D21FFF" w14:textId="5E728571" w:rsidR="000A29B7" w:rsidRPr="00AE2163" w:rsidRDefault="000A29B7" w:rsidP="000A29B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na příkladu objasní základní princip existence živých a neživých složek ekosystému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0224EAF" w14:textId="2937631A" w:rsidR="000A29B7" w:rsidRPr="00AE2163" w:rsidRDefault="000A29B7" w:rsidP="000A29B7">
            <w:pPr>
              <w:pStyle w:val="Odstavecseseznamem"/>
              <w:numPr>
                <w:ilvl w:val="0"/>
                <w:numId w:val="6"/>
              </w:numPr>
            </w:pPr>
            <w:r w:rsidRPr="00AE2163">
              <w:rPr>
                <w:b/>
                <w:bCs/>
              </w:rPr>
              <w:t xml:space="preserve">organismy a prostředí </w:t>
            </w:r>
            <w:r w:rsidRPr="00AE2163">
              <w:rPr>
                <w:rFonts w:hint="eastAsia"/>
              </w:rPr>
              <w:t>–</w:t>
            </w:r>
            <w:r>
              <w:t xml:space="preserve"> </w:t>
            </w:r>
            <w:r w:rsidRPr="00AE2163">
              <w:t>populace, spole</w:t>
            </w:r>
            <w:r w:rsidRPr="00AE2163">
              <w:rPr>
                <w:rFonts w:hint="eastAsia"/>
              </w:rPr>
              <w:t>č</w:t>
            </w:r>
            <w:r w:rsidRPr="00AE2163">
              <w:t>enstva, p</w:t>
            </w:r>
            <w:r w:rsidRPr="00AE2163">
              <w:rPr>
                <w:rFonts w:hint="eastAsia"/>
              </w:rPr>
              <w:t>ř</w:t>
            </w:r>
            <w:r w:rsidRPr="00AE2163">
              <w:t>irozen</w:t>
            </w:r>
            <w:r w:rsidRPr="00AE2163">
              <w:rPr>
                <w:rFonts w:hint="eastAsia"/>
              </w:rPr>
              <w:t>é</w:t>
            </w:r>
            <w:r w:rsidRPr="00AE2163">
              <w:t xml:space="preserve"> a um</w:t>
            </w:r>
            <w:r w:rsidRPr="00AE2163">
              <w:rPr>
                <w:rFonts w:hint="eastAsia"/>
              </w:rPr>
              <w:t>ě</w:t>
            </w:r>
            <w:r w:rsidRPr="00AE2163">
              <w:t>l</w:t>
            </w:r>
            <w:r w:rsidRPr="00AE2163">
              <w:rPr>
                <w:rFonts w:hint="eastAsia"/>
              </w:rPr>
              <w:t>é</w:t>
            </w:r>
            <w:r w:rsidRPr="00AE2163">
              <w:t xml:space="preserve"> ekosyst</w:t>
            </w:r>
            <w:r w:rsidRPr="00AE2163">
              <w:rPr>
                <w:rFonts w:hint="eastAsia"/>
              </w:rPr>
              <w:t>é</w:t>
            </w:r>
            <w:r w:rsidRPr="00AE2163">
              <w:t>my, potravn</w:t>
            </w:r>
            <w:r w:rsidRPr="00AE2163">
              <w:rPr>
                <w:rFonts w:hint="eastAsia"/>
              </w:rPr>
              <w:t>í</w:t>
            </w:r>
            <w:r w:rsidRPr="00AE2163">
              <w:t xml:space="preserve"> </w:t>
            </w:r>
            <w:r w:rsidRPr="00AE2163">
              <w:rPr>
                <w:rFonts w:hint="eastAsia"/>
              </w:rPr>
              <w:t>ř</w:t>
            </w:r>
            <w:r w:rsidRPr="00AE2163">
              <w:t>et</w:t>
            </w:r>
            <w:r w:rsidRPr="00AE2163">
              <w:rPr>
                <w:rFonts w:hint="eastAsia"/>
              </w:rPr>
              <w:t>ě</w:t>
            </w:r>
            <w:r w:rsidRPr="00AE2163">
              <w:t>zce, rovnov</w:t>
            </w:r>
            <w:r w:rsidRPr="00AE2163">
              <w:rPr>
                <w:rFonts w:hint="eastAsia"/>
              </w:rPr>
              <w:t>á</w:t>
            </w:r>
            <w:r w:rsidRPr="00AE2163">
              <w:t>ha v ekosyst</w:t>
            </w:r>
            <w:r w:rsidRPr="00AE2163">
              <w:rPr>
                <w:rFonts w:hint="eastAsia"/>
              </w:rPr>
              <w:t>é</w:t>
            </w:r>
            <w:r w:rsidRPr="00AE2163">
              <w:t>mu</w:t>
            </w:r>
          </w:p>
        </w:tc>
      </w:tr>
      <w:tr w:rsidR="000A29B7" w:rsidRPr="002D2775" w14:paraId="3E40C11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FCC1AF1" w14:textId="3078C2D5" w:rsidR="000A29B7" w:rsidRPr="00477BB4" w:rsidRDefault="000A29B7" w:rsidP="000A29B7">
            <w:pPr>
              <w:jc w:val="center"/>
              <w:rPr>
                <w:i/>
              </w:rPr>
            </w:pPr>
            <w:r w:rsidRPr="00A23BDB">
              <w:rPr>
                <w:i/>
              </w:rPr>
              <w:t>P-9-7</w:t>
            </w:r>
            <w:r>
              <w:rPr>
                <w:i/>
              </w:rPr>
              <w:t>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324546" w14:textId="13817A71" w:rsidR="000A29B7" w:rsidRPr="00AE2163" w:rsidRDefault="000A29B7" w:rsidP="000A29B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uvede příklady kladných i záporných vlivů člověka na životní prostředí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987156" w14:textId="49A5C577" w:rsidR="000A29B7" w:rsidRPr="000A29B7" w:rsidRDefault="000A29B7" w:rsidP="000A29B7">
            <w:pPr>
              <w:pStyle w:val="Odstavecseseznamem"/>
              <w:numPr>
                <w:ilvl w:val="0"/>
                <w:numId w:val="6"/>
              </w:numPr>
            </w:pPr>
            <w:r w:rsidRPr="000A29B7">
              <w:rPr>
                <w:rFonts w:eastAsiaTheme="minorHAnsi"/>
                <w:b/>
                <w:bCs/>
                <w:lang w:eastAsia="en-US"/>
              </w:rPr>
              <w:t xml:space="preserve">ochrana přírody a životního prostředí </w:t>
            </w:r>
            <w:r w:rsidRPr="000A29B7">
              <w:rPr>
                <w:rFonts w:eastAsia="TimesNewRomanPSMT"/>
                <w:lang w:eastAsia="en-US"/>
              </w:rPr>
              <w:t>– globální problémy a jejich řešení, chráněná území</w:t>
            </w:r>
          </w:p>
        </w:tc>
      </w:tr>
      <w:tr w:rsidR="00AE2163" w:rsidRPr="002D2775" w14:paraId="2BC42D5C" w14:textId="77777777" w:rsidTr="00AE2163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42C890" w14:textId="77777777" w:rsidR="00AE2163" w:rsidRPr="00477BB4" w:rsidRDefault="00AE2163" w:rsidP="00F11D30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86C1C2" w14:textId="3F724236" w:rsidR="00AE2163" w:rsidRPr="00AE2163" w:rsidRDefault="00AE2163" w:rsidP="00AE2163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AE2163">
              <w:rPr>
                <w:b/>
                <w:i/>
                <w:color w:val="000000"/>
              </w:rPr>
              <w:t>PRAKTICKÉ POZNÁVÁNÍ PŘÍRODY</w:t>
            </w:r>
          </w:p>
        </w:tc>
      </w:tr>
      <w:tr w:rsidR="00F11D30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6406C87" w:rsidR="00F11D30" w:rsidRPr="00AE2163" w:rsidRDefault="00AE2163" w:rsidP="00F11D30">
            <w:pPr>
              <w:jc w:val="center"/>
              <w:rPr>
                <w:i/>
              </w:rPr>
            </w:pPr>
            <w:r w:rsidRPr="00AE2163">
              <w:rPr>
                <w:rFonts w:eastAsiaTheme="minorHAnsi"/>
                <w:bCs/>
                <w:i/>
                <w:iCs/>
                <w:lang w:eastAsia="en-US"/>
              </w:rPr>
              <w:t>P-9-8-01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7F2F418" w:rsidR="00F11D30" w:rsidRPr="00AE2163" w:rsidRDefault="00AE2163" w:rsidP="00F11D30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E2163">
              <w:rPr>
                <w:color w:val="000000"/>
                <w:sz w:val="24"/>
                <w:szCs w:val="24"/>
              </w:rPr>
              <w:t>aplikuje praktické metody poznávání přírody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6278B6DD" w:rsidR="000A29B7" w:rsidRPr="005401DB" w:rsidRDefault="000A29B7" w:rsidP="005401DB">
            <w:pPr>
              <w:pStyle w:val="Odstavecseseznamem"/>
              <w:numPr>
                <w:ilvl w:val="0"/>
                <w:numId w:val="6"/>
              </w:numPr>
              <w:rPr>
                <w:rFonts w:eastAsia="TimesNewRomanPSMT"/>
                <w:lang w:eastAsia="en-US"/>
              </w:rPr>
            </w:pPr>
            <w:r w:rsidRPr="005401DB">
              <w:rPr>
                <w:rFonts w:eastAsiaTheme="minorHAnsi"/>
                <w:b/>
                <w:bCs/>
                <w:lang w:eastAsia="en-US"/>
              </w:rPr>
              <w:t>praktické metody poznávání přírody</w:t>
            </w:r>
            <w:r w:rsidRPr="005401DB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5401DB">
              <w:rPr>
                <w:rFonts w:eastAsia="TimesNewRomanPSMT"/>
                <w:lang w:eastAsia="en-US"/>
              </w:rPr>
              <w:t>– pozorování lupou a mikroskopem (případně</w:t>
            </w:r>
            <w:r w:rsidR="005401DB" w:rsidRPr="005401DB">
              <w:rPr>
                <w:rFonts w:eastAsia="TimesNewRomanPSMT"/>
                <w:lang w:eastAsia="en-US"/>
              </w:rPr>
              <w:t xml:space="preserve"> </w:t>
            </w:r>
            <w:r w:rsidRPr="005401DB">
              <w:rPr>
                <w:rFonts w:eastAsia="TimesNewRomanPSMT"/>
                <w:lang w:eastAsia="en-US"/>
              </w:rPr>
              <w:t>dalekohledem), zjednodušené určovací klíče a atlasy, založení herbáře a sbírek</w:t>
            </w:r>
          </w:p>
        </w:tc>
      </w:tr>
    </w:tbl>
    <w:p w14:paraId="1E4F2EEE" w14:textId="4C67EB1A" w:rsidR="00557750" w:rsidRPr="005401DB" w:rsidRDefault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  <w:bookmarkStart w:id="0" w:name="_GoBack"/>
      <w:bookmarkEnd w:id="0"/>
    </w:p>
    <w:sectPr w:rsidR="00557750" w:rsidRPr="005401DB" w:rsidSect="005401DB">
      <w:pgSz w:w="16838" w:h="11906" w:orient="landscape"/>
      <w:pgMar w:top="426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A29B7"/>
    <w:rsid w:val="001A09BB"/>
    <w:rsid w:val="001C1F7B"/>
    <w:rsid w:val="00294FA5"/>
    <w:rsid w:val="002B633E"/>
    <w:rsid w:val="00342BC0"/>
    <w:rsid w:val="00477BB4"/>
    <w:rsid w:val="004B4677"/>
    <w:rsid w:val="00503BAA"/>
    <w:rsid w:val="00507537"/>
    <w:rsid w:val="00510778"/>
    <w:rsid w:val="005401DB"/>
    <w:rsid w:val="00557750"/>
    <w:rsid w:val="00674C21"/>
    <w:rsid w:val="008F4ABD"/>
    <w:rsid w:val="009E7174"/>
    <w:rsid w:val="00A87A83"/>
    <w:rsid w:val="00AD4A61"/>
    <w:rsid w:val="00AE2163"/>
    <w:rsid w:val="00D3366B"/>
    <w:rsid w:val="00D6605D"/>
    <w:rsid w:val="00D77F1A"/>
    <w:rsid w:val="00F1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2022-11-22T14:24:00Z</cp:lastPrinted>
  <dcterms:created xsi:type="dcterms:W3CDTF">2022-11-22T14:24:00Z</dcterms:created>
  <dcterms:modified xsi:type="dcterms:W3CDTF">2022-11-22T14:24:00Z</dcterms:modified>
</cp:coreProperties>
</file>