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7"/>
        <w:gridCol w:w="7229"/>
        <w:gridCol w:w="6371"/>
        <w:gridCol w:w="8"/>
      </w:tblGrid>
      <w:tr w:rsidR="00D77F1A" w:rsidRPr="002D2775" w14:paraId="5F2B3680" w14:textId="77777777" w:rsidTr="0025038B">
        <w:trPr>
          <w:trHeight w:val="667"/>
        </w:trPr>
        <w:tc>
          <w:tcPr>
            <w:tcW w:w="153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29F9BF" w14:textId="77777777" w:rsidR="007076BC" w:rsidRPr="00AD4A61" w:rsidRDefault="007076BC" w:rsidP="007076BC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655BB5D1" w14:textId="7F5F0B4B" w:rsidR="00D77F1A" w:rsidRPr="00C062BE" w:rsidRDefault="007076BC" w:rsidP="007076BC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60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5AF9BB" w14:textId="660D0D79" w:rsidR="00D77F1A" w:rsidRPr="002D2775" w:rsidRDefault="00387940" w:rsidP="00387940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Tělesná výchova</w:t>
            </w:r>
            <w:r w:rsidR="007076BC">
              <w:rPr>
                <w:sz w:val="36"/>
                <w:szCs w:val="36"/>
              </w:rPr>
              <w:t xml:space="preserve"> 4. ročník</w:t>
            </w:r>
          </w:p>
        </w:tc>
      </w:tr>
      <w:tr w:rsidR="00F5374B" w:rsidRPr="002D2775" w14:paraId="6DED422E" w14:textId="77777777" w:rsidTr="007076BC">
        <w:tc>
          <w:tcPr>
            <w:tcW w:w="153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7D6B5DA" w14:textId="77777777" w:rsidR="00F5374B" w:rsidRPr="00C062BE" w:rsidRDefault="00F5374B" w:rsidP="003D5619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0B2E82" w14:textId="77777777" w:rsidR="00F5374B" w:rsidRPr="002D2775" w:rsidRDefault="00F5374B" w:rsidP="007076BC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7BC4D45" w14:textId="7375BBBE" w:rsidR="00F5374B" w:rsidRPr="002D2775" w:rsidRDefault="00F5374B" w:rsidP="003D5619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EA6CE1" w:rsidRPr="002D2775" w14:paraId="5B4B2E9C" w14:textId="77777777" w:rsidTr="00EA6CE1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8EB5139" w14:textId="77777777" w:rsidR="00EA6CE1" w:rsidRPr="00C062BE" w:rsidRDefault="00EA6CE1" w:rsidP="008E4497">
            <w:pPr>
              <w:jc w:val="center"/>
              <w:rPr>
                <w:i/>
              </w:rPr>
            </w:pPr>
          </w:p>
        </w:tc>
        <w:tc>
          <w:tcPr>
            <w:tcW w:w="13600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402EAC" w14:textId="2B719549" w:rsidR="00EA6CE1" w:rsidRDefault="00EA6CE1" w:rsidP="00EA6CE1">
            <w:pPr>
              <w:jc w:val="center"/>
            </w:pPr>
            <w:r w:rsidRPr="00E23B2B">
              <w:rPr>
                <w:b/>
                <w:i/>
              </w:rPr>
              <w:t>ČINNOSTI OVLIVŇUJÍCÍ ZDRAVÍ</w:t>
            </w:r>
          </w:p>
        </w:tc>
      </w:tr>
      <w:tr w:rsidR="00F5374B" w:rsidRPr="002D2775" w14:paraId="58676EE1" w14:textId="77777777" w:rsidTr="00B469C8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210D10D" w14:textId="2AE47A33" w:rsidR="00F5374B" w:rsidRPr="00C062BE" w:rsidRDefault="00387940" w:rsidP="008E4497">
            <w:pPr>
              <w:jc w:val="center"/>
              <w:rPr>
                <w:i/>
              </w:rPr>
            </w:pPr>
            <w:r w:rsidRPr="00C062BE">
              <w:rPr>
                <w:i/>
              </w:rPr>
              <w:t>TV-5-1-01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30C0C2" w14:textId="7CB4B1BC" w:rsidR="00F5374B" w:rsidRPr="00C062BE" w:rsidRDefault="007076BC" w:rsidP="007076BC">
            <w:pPr>
              <w:pStyle w:val="Styl11bTunKurzvaVpravo02cmPed1b"/>
            </w:pPr>
            <w:r>
              <w:t>p</w:t>
            </w:r>
            <w:r w:rsidR="00387940" w:rsidRPr="00C062BE">
              <w:t>odílí se na realizaci pravidelného pohybového režimu, uplatňuje kondičně zaměřené činnosti, projevuje přiměřenou samostatnost a vůli po zlepšení úrovně své zdatnosti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D85540" w14:textId="77777777" w:rsidR="00F5374B" w:rsidRDefault="00CD7137" w:rsidP="007076BC">
            <w:pPr>
              <w:pStyle w:val="Odstavecseseznamem"/>
              <w:numPr>
                <w:ilvl w:val="0"/>
                <w:numId w:val="18"/>
              </w:numPr>
            </w:pPr>
            <w:r w:rsidRPr="007076BC">
              <w:rPr>
                <w:b/>
              </w:rPr>
              <w:t>význam pohybu pro zdraví</w:t>
            </w:r>
            <w:r w:rsidRPr="00C062BE">
              <w:t xml:space="preserve"> – pohybový režim žáků, délka a intenzita pohybu</w:t>
            </w:r>
          </w:p>
          <w:p w14:paraId="7BED4470" w14:textId="0C06F311" w:rsidR="007076BC" w:rsidRPr="00C062BE" w:rsidRDefault="007076BC" w:rsidP="007076BC">
            <w:pPr>
              <w:pStyle w:val="Odstavecseseznamem"/>
              <w:numPr>
                <w:ilvl w:val="0"/>
                <w:numId w:val="18"/>
              </w:numPr>
            </w:pPr>
            <w:r w:rsidRPr="007076BC">
              <w:rPr>
                <w:b/>
              </w:rPr>
              <w:t>příprava organismu</w:t>
            </w:r>
            <w:r w:rsidRPr="00C062BE">
              <w:t xml:space="preserve"> – příprava před pohybovou činností, uklidnění po zátěži, napínací a protahovací cvičení</w:t>
            </w:r>
          </w:p>
        </w:tc>
      </w:tr>
      <w:tr w:rsidR="00F5374B" w:rsidRPr="002D2775" w14:paraId="0F3BCAB4" w14:textId="77777777" w:rsidTr="00763A3D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8B694C5" w14:textId="30448A95" w:rsidR="00F5374B" w:rsidRPr="00C062BE" w:rsidRDefault="00387940" w:rsidP="00B3735D">
            <w:pPr>
              <w:jc w:val="center"/>
              <w:rPr>
                <w:i/>
              </w:rPr>
            </w:pPr>
            <w:r w:rsidRPr="00C062BE">
              <w:rPr>
                <w:i/>
              </w:rPr>
              <w:t>TV-5-1-02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F7610E6" w14:textId="71A53DCC" w:rsidR="00F5374B" w:rsidRPr="00C062BE" w:rsidRDefault="007076BC" w:rsidP="00CD7137">
            <w:pPr>
              <w:pStyle w:val="Styl11bTunKurzvaVpravo02cmPed1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="00387940" w:rsidRPr="00C062BE">
              <w:rPr>
                <w:sz w:val="24"/>
                <w:szCs w:val="24"/>
              </w:rPr>
              <w:t>ařazuje do pohybového režimu korektivní cvičení, především v souvislosti s jednostrannou zátěží nebo vlastním svalovým oslabením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0D212FB" w14:textId="2A84EC0F" w:rsidR="00CD7137" w:rsidRPr="00C062BE" w:rsidRDefault="00CD7137" w:rsidP="00C062BE">
            <w:pPr>
              <w:pStyle w:val="Odstavecseseznamem"/>
              <w:numPr>
                <w:ilvl w:val="0"/>
                <w:numId w:val="19"/>
              </w:numPr>
            </w:pPr>
            <w:r w:rsidRPr="007076BC">
              <w:rPr>
                <w:b/>
              </w:rPr>
              <w:t>zdravotně zaměřené činnosti</w:t>
            </w:r>
            <w:r w:rsidRPr="00C062BE">
              <w:t xml:space="preserve"> – správné držení těla, správné zvedání zátěže; průpravná, kompenzační, relaxační a jiná zdravotně zaměřená cvičení a jejich praktické využití</w:t>
            </w:r>
          </w:p>
        </w:tc>
      </w:tr>
      <w:tr w:rsidR="00EA6CE1" w:rsidRPr="002D2775" w14:paraId="4D087866" w14:textId="77777777" w:rsidTr="00763A3D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6558B" w14:textId="6BBD2B4B" w:rsidR="00EA6CE1" w:rsidRPr="00C062BE" w:rsidRDefault="00EA6CE1" w:rsidP="00EA6CE1">
            <w:pPr>
              <w:jc w:val="center"/>
              <w:rPr>
                <w:i/>
              </w:rPr>
            </w:pPr>
            <w:r w:rsidRPr="00C062BE">
              <w:rPr>
                <w:i/>
              </w:rPr>
              <w:t>TV-5-1-04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58C733D" w14:textId="5332DB53" w:rsidR="00EA6CE1" w:rsidRDefault="00EA6CE1" w:rsidP="00EA6CE1">
            <w:pPr>
              <w:pStyle w:val="Styl11bTunKurzvaVpravo02cmPed1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 w:rsidRPr="00C062BE">
              <w:rPr>
                <w:sz w:val="24"/>
                <w:szCs w:val="24"/>
              </w:rPr>
              <w:t>platňuje pravidla hygieny a bezpečného chování v běžném sportovním prostředí, adekvátně reaguje v situaci úrazu spolužáka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83155CE" w14:textId="77777777" w:rsidR="00EA6CE1" w:rsidRPr="00C062BE" w:rsidRDefault="00EA6CE1" w:rsidP="00EA6CE1">
            <w:pPr>
              <w:pStyle w:val="Odstavecseseznamem"/>
              <w:numPr>
                <w:ilvl w:val="0"/>
                <w:numId w:val="20"/>
              </w:numPr>
            </w:pPr>
            <w:r w:rsidRPr="0021466B">
              <w:rPr>
                <w:b/>
              </w:rPr>
              <w:t>hygiena při TV</w:t>
            </w:r>
            <w:r w:rsidRPr="00C062BE">
              <w:t xml:space="preserve"> – hygiena pohybových činností a cvičebního prostředí, vhodné oblečení a obutí pro pohybové aktivity</w:t>
            </w:r>
          </w:p>
          <w:p w14:paraId="382DB869" w14:textId="17B5AECF" w:rsidR="00EA6CE1" w:rsidRPr="007076BC" w:rsidRDefault="00EA6CE1" w:rsidP="00EA6CE1">
            <w:pPr>
              <w:pStyle w:val="Odstavecseseznamem"/>
              <w:numPr>
                <w:ilvl w:val="0"/>
                <w:numId w:val="19"/>
              </w:numPr>
              <w:rPr>
                <w:b/>
              </w:rPr>
            </w:pPr>
            <w:r w:rsidRPr="0021466B">
              <w:rPr>
                <w:b/>
              </w:rPr>
              <w:t>bezpečnost při pohybových činnostech</w:t>
            </w:r>
            <w:r w:rsidRPr="00C062BE">
              <w:t xml:space="preserve"> – organizace a bezpečnost cvičebního prostoru, bezpečnost v šatnách a umývárnách, bezpečná příprava a ukládání nářadí, náčiní a pomůcek, první pomoc v podmínkách TV</w:t>
            </w:r>
          </w:p>
        </w:tc>
      </w:tr>
      <w:tr w:rsidR="00EA6CE1" w:rsidRPr="002D2775" w14:paraId="7C8AAA4C" w14:textId="77777777" w:rsidTr="00EA6CE1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310BC78" w14:textId="77777777" w:rsidR="00EA6CE1" w:rsidRPr="00C062BE" w:rsidRDefault="00EA6CE1" w:rsidP="00EA6CE1">
            <w:pPr>
              <w:jc w:val="center"/>
              <w:rPr>
                <w:i/>
              </w:rPr>
            </w:pPr>
          </w:p>
        </w:tc>
        <w:tc>
          <w:tcPr>
            <w:tcW w:w="136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8AA938" w14:textId="2BB5B2AB" w:rsidR="00EA6CE1" w:rsidRPr="007076BC" w:rsidRDefault="00EA6CE1" w:rsidP="00EA6CE1">
            <w:pPr>
              <w:pStyle w:val="Odstavecseseznamem"/>
              <w:ind w:left="454"/>
              <w:jc w:val="center"/>
              <w:rPr>
                <w:b/>
              </w:rPr>
            </w:pPr>
            <w:r w:rsidRPr="00E23B2B">
              <w:rPr>
                <w:b/>
                <w:i/>
              </w:rPr>
              <w:t>ČINNOSTI OVLIVŇUJÍCÍ ÚROVEŇ POHYBOVÝCH DOVEDNOSTÍ</w:t>
            </w:r>
          </w:p>
        </w:tc>
      </w:tr>
      <w:tr w:rsidR="00EA6CE1" w:rsidRPr="002D2775" w14:paraId="308E6177" w14:textId="77777777" w:rsidTr="00A25FB1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E40DFE7" w14:textId="3D9AA000" w:rsidR="00EA6CE1" w:rsidRPr="00C062BE" w:rsidRDefault="00EA6CE1" w:rsidP="00EA6CE1">
            <w:pPr>
              <w:jc w:val="center"/>
              <w:rPr>
                <w:i/>
              </w:rPr>
            </w:pPr>
            <w:r w:rsidRPr="00C062BE">
              <w:rPr>
                <w:i/>
              </w:rPr>
              <w:t>TV-5-1-03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DA7AD4" w14:textId="2545EE3C" w:rsidR="00EA6CE1" w:rsidRPr="00C062BE" w:rsidRDefault="00EA6CE1" w:rsidP="00EA6CE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C062BE">
              <w:rPr>
                <w:sz w:val="24"/>
                <w:szCs w:val="24"/>
              </w:rPr>
              <w:t>vládá v souladu s individuálními předpoklady osvojované pohybové dovednosti, vytváří varianty osvojených pohybových her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A9A9170" w14:textId="1BE506FC" w:rsidR="00EA6CE1" w:rsidRPr="00C062BE" w:rsidRDefault="00EA6CE1" w:rsidP="00EA6CE1">
            <w:pPr>
              <w:pStyle w:val="Odstavecseseznamem"/>
              <w:numPr>
                <w:ilvl w:val="0"/>
                <w:numId w:val="19"/>
              </w:numPr>
            </w:pPr>
            <w:r w:rsidRPr="007076BC">
              <w:rPr>
                <w:b/>
              </w:rPr>
              <w:t>pohybové hry</w:t>
            </w:r>
            <w:r w:rsidRPr="00C062BE">
              <w:t xml:space="preserve"> – s různým zaměřením; netradiční pohybové hry a aktivity; využití hraček a netradičního náčiní při cvičení; pohybová tvořivost</w:t>
            </w:r>
          </w:p>
          <w:p w14:paraId="0DE707A3" w14:textId="77777777" w:rsidR="00EA6CE1" w:rsidRPr="00C062BE" w:rsidRDefault="00EA6CE1" w:rsidP="00EA6CE1">
            <w:pPr>
              <w:pStyle w:val="Odstavecseseznamem"/>
              <w:numPr>
                <w:ilvl w:val="0"/>
                <w:numId w:val="19"/>
              </w:numPr>
            </w:pPr>
            <w:r w:rsidRPr="0021466B">
              <w:rPr>
                <w:b/>
              </w:rPr>
              <w:t>základy gymnastiky</w:t>
            </w:r>
            <w:r w:rsidRPr="00C062BE">
              <w:t xml:space="preserve"> – průpravná cvičení, akrobacie, cvičení s náčiním a na nářadí odpovídající velikosti a hmotnosti</w:t>
            </w:r>
          </w:p>
          <w:p w14:paraId="731CAC83" w14:textId="2DD806E0" w:rsidR="00EA6CE1" w:rsidRPr="00C062BE" w:rsidRDefault="00EA6CE1" w:rsidP="00EA6CE1">
            <w:pPr>
              <w:pStyle w:val="Odstavecseseznamem"/>
              <w:numPr>
                <w:ilvl w:val="0"/>
                <w:numId w:val="19"/>
              </w:numPr>
            </w:pPr>
            <w:r w:rsidRPr="0021466B">
              <w:rPr>
                <w:b/>
              </w:rPr>
              <w:t>základy atletiky</w:t>
            </w:r>
            <w:r w:rsidRPr="00C062BE">
              <w:t xml:space="preserve"> – rychlý běh, motivovaný vytrvalý běh, skok do dálky, hod míčkem</w:t>
            </w:r>
          </w:p>
          <w:p w14:paraId="70FA965D" w14:textId="1851256D" w:rsidR="00EA6CE1" w:rsidRDefault="00EA6CE1" w:rsidP="00EA6CE1">
            <w:pPr>
              <w:pStyle w:val="Odstavecseseznamem"/>
              <w:numPr>
                <w:ilvl w:val="0"/>
                <w:numId w:val="19"/>
              </w:numPr>
            </w:pPr>
            <w:r w:rsidRPr="0021466B">
              <w:rPr>
                <w:b/>
              </w:rPr>
              <w:t>rytmické a kondiční formy cvičení pro děti –</w:t>
            </w:r>
            <w:r w:rsidRPr="00C062BE">
              <w:t xml:space="preserve"> kondiční cvičení s hudbou, vyjádření melodie a rytmu pohybem </w:t>
            </w:r>
            <w:r w:rsidRPr="0021466B">
              <w:rPr>
                <w:b/>
              </w:rPr>
              <w:t>průpravné úpoly</w:t>
            </w:r>
            <w:r>
              <w:t xml:space="preserve"> – přetahy</w:t>
            </w:r>
          </w:p>
          <w:p w14:paraId="1649DB4C" w14:textId="28BEFE52" w:rsidR="00EA6CE1" w:rsidRDefault="00EA6CE1" w:rsidP="00EA6CE1">
            <w:pPr>
              <w:pStyle w:val="Odstavecseseznamem"/>
              <w:numPr>
                <w:ilvl w:val="0"/>
                <w:numId w:val="19"/>
              </w:numPr>
            </w:pPr>
            <w:r w:rsidRPr="0021466B">
              <w:rPr>
                <w:b/>
              </w:rPr>
              <w:t>turistika a pobyt v přírodě</w:t>
            </w:r>
            <w:r>
              <w:t xml:space="preserve"> – přesun do terénu a chování v dopravních prostředcích při přesunu, chůze v terénu, táboření, ochrana přírody</w:t>
            </w:r>
          </w:p>
          <w:p w14:paraId="4829304B" w14:textId="77777777" w:rsidR="00EA6CE1" w:rsidRDefault="00EA6CE1" w:rsidP="00EA6CE1">
            <w:pPr>
              <w:pStyle w:val="Odstavecseseznamem"/>
              <w:numPr>
                <w:ilvl w:val="0"/>
                <w:numId w:val="19"/>
              </w:numPr>
            </w:pPr>
            <w:r w:rsidRPr="0021466B">
              <w:rPr>
                <w:b/>
              </w:rPr>
              <w:lastRenderedPageBreak/>
              <w:t>základy sportovních her</w:t>
            </w:r>
            <w:r w:rsidRPr="00C062BE">
              <w:t xml:space="preserve"> – manipulace s míčem, pálkou či jiným herním náčiním odpovídající velikosti a hmotnosti, herní činnosti jednotlivce, spolupráce ve hře, průpravné hry, utkání podle zjednodušených pravidel </w:t>
            </w:r>
            <w:proofErr w:type="spellStart"/>
            <w:r w:rsidRPr="00C062BE">
              <w:t>minisportů</w:t>
            </w:r>
            <w:proofErr w:type="spellEnd"/>
          </w:p>
          <w:p w14:paraId="1E04932A" w14:textId="07FE7708" w:rsidR="00EA6CE1" w:rsidRPr="00C062BE" w:rsidRDefault="00EA6CE1" w:rsidP="00EA6CE1"/>
        </w:tc>
      </w:tr>
      <w:tr w:rsidR="00EA6CE1" w:rsidRPr="002D2775" w14:paraId="0F8DE05E" w14:textId="77777777" w:rsidTr="00EA6CE1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104EE33" w14:textId="77777777" w:rsidR="00EA6CE1" w:rsidRPr="00C062BE" w:rsidRDefault="00EA6CE1" w:rsidP="00EA6CE1">
            <w:pPr>
              <w:jc w:val="center"/>
              <w:rPr>
                <w:i/>
              </w:rPr>
            </w:pPr>
          </w:p>
        </w:tc>
        <w:tc>
          <w:tcPr>
            <w:tcW w:w="136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8E9F9C" w14:textId="06428DF6" w:rsidR="00EA6CE1" w:rsidRPr="0021466B" w:rsidRDefault="00EA6CE1" w:rsidP="00EA6CE1">
            <w:pPr>
              <w:jc w:val="center"/>
            </w:pPr>
            <w:r w:rsidRPr="00E23B2B">
              <w:rPr>
                <w:b/>
                <w:i/>
              </w:rPr>
              <w:t>ČINNOSTI PODPORUJÍCÍ POHYBOVÉ UČENÍ</w:t>
            </w:r>
          </w:p>
        </w:tc>
      </w:tr>
      <w:tr w:rsidR="00EA6CE1" w:rsidRPr="002D2775" w14:paraId="7F28B22C" w14:textId="77777777" w:rsidTr="00C32339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75750C" w14:textId="1566AD22" w:rsidR="00EA6CE1" w:rsidRPr="00C062BE" w:rsidRDefault="00EA6CE1" w:rsidP="00EA6CE1">
            <w:pPr>
              <w:jc w:val="center"/>
              <w:rPr>
                <w:i/>
              </w:rPr>
            </w:pPr>
            <w:r w:rsidRPr="00C062BE">
              <w:rPr>
                <w:i/>
              </w:rPr>
              <w:t>TV-5-1-05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17F5E6" w14:textId="15F60852" w:rsidR="00EA6CE1" w:rsidRPr="00C062BE" w:rsidRDefault="00EA6CE1" w:rsidP="00EA6CE1">
            <w:pPr>
              <w:pStyle w:val="Styl11bTunKurzvaVpravo02cmPed1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Pr="00C062BE">
              <w:rPr>
                <w:sz w:val="24"/>
                <w:szCs w:val="24"/>
              </w:rPr>
              <w:t>ednoduše zhodnotí kvalitu pohybové činnosti spolužáka a reaguje na pokyny k vlastnímu provedení pohybové činnosti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FCCCEDC" w14:textId="0D52C115" w:rsidR="00EA6CE1" w:rsidRPr="00C062BE" w:rsidRDefault="00EA6CE1" w:rsidP="00EA6CE1">
            <w:pPr>
              <w:pStyle w:val="Odstavecseseznamem"/>
              <w:numPr>
                <w:ilvl w:val="0"/>
                <w:numId w:val="21"/>
              </w:numPr>
            </w:pPr>
            <w:r w:rsidRPr="0021466B">
              <w:rPr>
                <w:b/>
              </w:rPr>
              <w:t>měření a posuzování pohybových dovedností</w:t>
            </w:r>
            <w:r w:rsidRPr="00A65C7E">
              <w:t xml:space="preserve"> – měření výkonů, základní pohybové testy</w:t>
            </w:r>
          </w:p>
        </w:tc>
      </w:tr>
      <w:tr w:rsidR="00EA6CE1" w:rsidRPr="002D2775" w14:paraId="25355A61" w14:textId="77777777" w:rsidTr="00551584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D8F1CBB" w14:textId="433FCF26" w:rsidR="00EA6CE1" w:rsidRPr="00C062BE" w:rsidRDefault="00EA6CE1" w:rsidP="00EA6CE1">
            <w:pPr>
              <w:jc w:val="center"/>
              <w:rPr>
                <w:i/>
              </w:rPr>
            </w:pPr>
            <w:r w:rsidRPr="00C062BE">
              <w:rPr>
                <w:i/>
              </w:rPr>
              <w:t>TV-5-1-06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64E0748" w14:textId="04E99B11" w:rsidR="00EA6CE1" w:rsidRPr="00A65C7E" w:rsidRDefault="00EA6CE1" w:rsidP="00EA6CE1">
            <w:pPr>
              <w:pStyle w:val="Styl11bTunKurzvaVpravo02cmPed1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Pr="00C062BE">
              <w:rPr>
                <w:sz w:val="24"/>
                <w:szCs w:val="24"/>
              </w:rPr>
              <w:t>edná v duchu fair play, dodržuje pravidla her a soutěží, pozná a označí zjevné přestupky proti pravidlům a adekvátně na ně reaguje, respektuje při pohybových činnostech opačné pohlaví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A3FA405" w14:textId="77777777" w:rsidR="00EA6CE1" w:rsidRPr="00C062BE" w:rsidRDefault="00EA6CE1" w:rsidP="00EA6CE1">
            <w:pPr>
              <w:pStyle w:val="Odstavecseseznamem"/>
              <w:numPr>
                <w:ilvl w:val="0"/>
                <w:numId w:val="21"/>
              </w:numPr>
            </w:pPr>
            <w:r w:rsidRPr="0021466B">
              <w:rPr>
                <w:b/>
              </w:rPr>
              <w:t xml:space="preserve">zásady jednání a chování </w:t>
            </w:r>
            <w:r w:rsidRPr="00C062BE">
              <w:t>– fair play, olympijské ideály a symboly</w:t>
            </w:r>
          </w:p>
          <w:p w14:paraId="7610BA5B" w14:textId="77777777" w:rsidR="00EA6CE1" w:rsidRPr="00C062BE" w:rsidRDefault="00EA6CE1" w:rsidP="00EA6CE1">
            <w:pPr>
              <w:pStyle w:val="Odstavecseseznamem"/>
              <w:numPr>
                <w:ilvl w:val="0"/>
                <w:numId w:val="21"/>
              </w:numPr>
            </w:pPr>
            <w:r w:rsidRPr="0021466B">
              <w:rPr>
                <w:b/>
              </w:rPr>
              <w:t>pravidla zjednodušených osvojovaných pohybových činností</w:t>
            </w:r>
            <w:r w:rsidRPr="00C062BE">
              <w:t xml:space="preserve"> – her, závodů, soutěží</w:t>
            </w:r>
          </w:p>
          <w:p w14:paraId="360627E5" w14:textId="09452D0F" w:rsidR="00EA6CE1" w:rsidRPr="00C062BE" w:rsidRDefault="00EA6CE1" w:rsidP="00EA6CE1"/>
        </w:tc>
      </w:tr>
      <w:tr w:rsidR="00EA6CE1" w:rsidRPr="002D2775" w14:paraId="14AB3712" w14:textId="77777777" w:rsidTr="006F7BC0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66467A" w14:textId="7DF7E8F3" w:rsidR="00EA6CE1" w:rsidRPr="00C062BE" w:rsidRDefault="00EA6CE1" w:rsidP="00EA6CE1">
            <w:pPr>
              <w:jc w:val="center"/>
              <w:rPr>
                <w:i/>
              </w:rPr>
            </w:pPr>
            <w:r w:rsidRPr="00C062BE">
              <w:rPr>
                <w:i/>
              </w:rPr>
              <w:t>TV-5-1-08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7AAA523" w14:textId="29B2BC0D" w:rsidR="00EA6CE1" w:rsidRPr="00C062BE" w:rsidRDefault="00EA6CE1" w:rsidP="00EA6CE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C062BE">
              <w:rPr>
                <w:sz w:val="24"/>
                <w:szCs w:val="24"/>
              </w:rPr>
              <w:t>organizuje nenáročné pohybové činnosti a soutěže na úrovni třídy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87F3B50" w14:textId="00CFB293" w:rsidR="00EA6CE1" w:rsidRPr="00C062BE" w:rsidRDefault="00EA6CE1" w:rsidP="00EA6CE1">
            <w:pPr>
              <w:pStyle w:val="Odstavecseseznamem"/>
              <w:numPr>
                <w:ilvl w:val="0"/>
                <w:numId w:val="22"/>
              </w:numPr>
            </w:pPr>
            <w:r w:rsidRPr="0021466B">
              <w:rPr>
                <w:b/>
              </w:rPr>
              <w:t>pravidla zjednodušených osvojovaných pohybových činností</w:t>
            </w:r>
            <w:r w:rsidRPr="00C062BE">
              <w:t xml:space="preserve"> – her, závodů, soutěží</w:t>
            </w:r>
          </w:p>
          <w:p w14:paraId="538C8F9F" w14:textId="77777777" w:rsidR="00EA6CE1" w:rsidRPr="00C062BE" w:rsidRDefault="00EA6CE1" w:rsidP="00EA6CE1">
            <w:pPr>
              <w:pStyle w:val="Odstavecseseznamem"/>
              <w:numPr>
                <w:ilvl w:val="0"/>
                <w:numId w:val="22"/>
              </w:numPr>
            </w:pPr>
            <w:r w:rsidRPr="0021466B">
              <w:rPr>
                <w:b/>
              </w:rPr>
              <w:t>organizace při TV</w:t>
            </w:r>
            <w:r w:rsidRPr="00C062BE">
              <w:t xml:space="preserve"> – základní organizace prostoru a činností ve známém (běžném) prostředí</w:t>
            </w:r>
          </w:p>
          <w:p w14:paraId="0FCBB353" w14:textId="11CDAAF3" w:rsidR="00EA6CE1" w:rsidRPr="00C062BE" w:rsidRDefault="00EA6CE1" w:rsidP="00EA6CE1"/>
        </w:tc>
      </w:tr>
      <w:tr w:rsidR="00EA6CE1" w:rsidRPr="002D2775" w14:paraId="593B33EC" w14:textId="77777777" w:rsidTr="00CF5B0F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674419B" w14:textId="489208A1" w:rsidR="00EA6CE1" w:rsidRPr="00C062BE" w:rsidRDefault="00EA6CE1" w:rsidP="00EA6CE1">
            <w:pPr>
              <w:jc w:val="center"/>
              <w:rPr>
                <w:i/>
              </w:rPr>
            </w:pPr>
            <w:r w:rsidRPr="00C062BE">
              <w:rPr>
                <w:i/>
              </w:rPr>
              <w:t>TV-5-1-09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505A05D" w14:textId="1454475F" w:rsidR="00EA6CE1" w:rsidRPr="00A65C7E" w:rsidRDefault="00EA6CE1" w:rsidP="00EA6CE1">
            <w:pPr>
              <w:pStyle w:val="Styl11bTunKurzvaVpravo02cmPed1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  <w:r w:rsidRPr="00C062BE">
              <w:rPr>
                <w:sz w:val="24"/>
                <w:szCs w:val="24"/>
              </w:rPr>
              <w:t>měří základní pohybové výkony a porovná je s předchozími výsledky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AFDD0FA" w14:textId="27A0E941" w:rsidR="00EA6CE1" w:rsidRPr="00C062BE" w:rsidRDefault="00EA6CE1" w:rsidP="00EA6CE1">
            <w:pPr>
              <w:pStyle w:val="Odstavecseseznamem"/>
              <w:numPr>
                <w:ilvl w:val="0"/>
                <w:numId w:val="23"/>
              </w:numPr>
            </w:pPr>
            <w:r w:rsidRPr="0021466B">
              <w:rPr>
                <w:b/>
              </w:rPr>
              <w:t>měření a posuzování pohybových dovedností</w:t>
            </w:r>
            <w:r w:rsidRPr="00C062BE">
              <w:t xml:space="preserve"> – měření výkonů, základní pohybové testy</w:t>
            </w:r>
          </w:p>
        </w:tc>
      </w:tr>
      <w:tr w:rsidR="00EA6CE1" w:rsidRPr="002D2775" w14:paraId="4B3CAD90" w14:textId="77777777" w:rsidTr="00F5374B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070A7C" w14:textId="71DBA066" w:rsidR="00EA6CE1" w:rsidRPr="00C062BE" w:rsidRDefault="00EA6CE1" w:rsidP="00EA6CE1">
            <w:pPr>
              <w:jc w:val="center"/>
              <w:rPr>
                <w:i/>
              </w:rPr>
            </w:pPr>
            <w:r w:rsidRPr="00C062BE">
              <w:rPr>
                <w:i/>
              </w:rPr>
              <w:t>TV-5-1-10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029E3A2" w14:textId="1D22F588" w:rsidR="00EA6CE1" w:rsidRPr="00C062BE" w:rsidRDefault="00EA6CE1" w:rsidP="00EA6CE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C062BE">
              <w:rPr>
                <w:sz w:val="24"/>
                <w:szCs w:val="24"/>
              </w:rPr>
              <w:t>rientuje se v informačních zdrojích o pohybových aktivitách a sportovních akcích ve škole i v místě bydliště, samostatně získá potřebné informace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7DB2209" w14:textId="5F39DF9D" w:rsidR="00EA6CE1" w:rsidRPr="0021466B" w:rsidRDefault="00EA6CE1" w:rsidP="00EA6CE1">
            <w:pPr>
              <w:pStyle w:val="Odstavecseseznamem"/>
              <w:numPr>
                <w:ilvl w:val="0"/>
                <w:numId w:val="23"/>
              </w:numPr>
              <w:rPr>
                <w:b/>
              </w:rPr>
            </w:pPr>
            <w:r w:rsidRPr="0021466B">
              <w:rPr>
                <w:b/>
              </w:rPr>
              <w:t>zdroje informací o pohybových činnostech</w:t>
            </w:r>
          </w:p>
        </w:tc>
      </w:tr>
      <w:tr w:rsidR="00EA6CE1" w:rsidRPr="002D2775" w14:paraId="4737D42C" w14:textId="77777777" w:rsidTr="000C5108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4089114" w14:textId="0DD8A7F0" w:rsidR="00EA6CE1" w:rsidRPr="00C062BE" w:rsidRDefault="00EA6CE1" w:rsidP="00EA6CE1">
            <w:pPr>
              <w:jc w:val="center"/>
              <w:rPr>
                <w:i/>
              </w:rPr>
            </w:pPr>
            <w:r w:rsidRPr="00C062BE">
              <w:rPr>
                <w:i/>
              </w:rPr>
              <w:t>TV-5-1-11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B28CC5" w14:textId="5989DEA4" w:rsidR="00EA6CE1" w:rsidRPr="00C062BE" w:rsidRDefault="00EA6CE1" w:rsidP="00EA6CE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Pr="00C062BE">
              <w:rPr>
                <w:sz w:val="24"/>
                <w:szCs w:val="24"/>
              </w:rPr>
              <w:t>daptuje se na vodní prostředí, dodržuje hygienu plavání, zvládá v souladu s individuálními předpoklady plavecké dovednosti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1EFE20" w14:textId="2807CD45" w:rsidR="00EA6CE1" w:rsidRPr="007076BC" w:rsidRDefault="00EA6CE1" w:rsidP="00EA6CE1">
            <w:r w:rsidRPr="007076BC">
              <w:t>ZAŘAZENO DO 2. A 3. ROČNÍKU</w:t>
            </w:r>
          </w:p>
          <w:p w14:paraId="79A19757" w14:textId="6474AAC3" w:rsidR="00EA6CE1" w:rsidRPr="00C062BE" w:rsidRDefault="00EA6CE1" w:rsidP="00EA6CE1"/>
        </w:tc>
      </w:tr>
      <w:tr w:rsidR="00EA6CE1" w:rsidRPr="002D2775" w14:paraId="62EF41A8" w14:textId="77777777" w:rsidTr="000C5108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C97D42C" w14:textId="2CDA6654" w:rsidR="00EA6CE1" w:rsidRPr="00C062BE" w:rsidRDefault="00EA6CE1" w:rsidP="00EA6CE1">
            <w:pPr>
              <w:pStyle w:val="Styl11bTunKurzvaVpravo02cmPed1b"/>
              <w:numPr>
                <w:ilvl w:val="0"/>
                <w:numId w:val="0"/>
              </w:numPr>
              <w:autoSpaceDE/>
              <w:autoSpaceDN/>
              <w:ind w:left="153"/>
              <w:rPr>
                <w:b w:val="0"/>
                <w:sz w:val="24"/>
                <w:szCs w:val="24"/>
              </w:rPr>
            </w:pPr>
            <w:r w:rsidRPr="00C062BE">
              <w:rPr>
                <w:b w:val="0"/>
                <w:sz w:val="24"/>
                <w:szCs w:val="24"/>
              </w:rPr>
              <w:t>TV-5-1-12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B3633D" w14:textId="4086E4D5" w:rsidR="00EA6CE1" w:rsidRPr="00C062BE" w:rsidRDefault="00EA6CE1" w:rsidP="00EA6CE1">
            <w:pPr>
              <w:pStyle w:val="Styl11bTunKurzvaVpravo02cmPed1b"/>
            </w:pPr>
            <w:r>
              <w:t>z</w:t>
            </w:r>
            <w:r w:rsidRPr="00C062BE">
              <w:t>vládá v souladu s individuálními předpoklady vybranou plaveckou techniku, prvky sebezáchrany a bezpečnosti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B56225" w14:textId="6B12389E" w:rsidR="00EA6CE1" w:rsidRPr="007076BC" w:rsidRDefault="00EA6CE1" w:rsidP="00EA6CE1">
            <w:r w:rsidRPr="007076BC">
              <w:t>ZAŘAZENO DO 2. A 3. ROČNÍKU</w:t>
            </w:r>
          </w:p>
          <w:p w14:paraId="17F31166" w14:textId="40B114B8" w:rsidR="00EA6CE1" w:rsidRPr="007076BC" w:rsidRDefault="00EA6CE1" w:rsidP="00EA6CE1"/>
        </w:tc>
      </w:tr>
    </w:tbl>
    <w:p w14:paraId="5D2A9F12" w14:textId="35E2002B" w:rsidR="00D3366B" w:rsidRDefault="00D3366B"/>
    <w:p w14:paraId="766A19E7" w14:textId="77777777" w:rsidR="000C5108" w:rsidRDefault="000C5108" w:rsidP="000C5108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5F70A1A9" w14:textId="77777777" w:rsidR="000C5108" w:rsidRDefault="000C5108" w:rsidP="000C5108">
      <w:pPr>
        <w:rPr>
          <w:b/>
        </w:rPr>
      </w:pPr>
    </w:p>
    <w:p w14:paraId="3A2D4984" w14:textId="77777777" w:rsidR="000C5108" w:rsidRDefault="000C5108"/>
    <w:sectPr w:rsidR="000C5108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404"/>
    <w:multiLevelType w:val="hybridMultilevel"/>
    <w:tmpl w:val="71122234"/>
    <w:lvl w:ilvl="0" w:tplc="04090001">
      <w:start w:val="1"/>
      <w:numFmt w:val="bullet"/>
      <w:lvlText w:val=""/>
      <w:lvlJc w:val="left"/>
      <w:pPr>
        <w:tabs>
          <w:tab w:val="num" w:pos="1033"/>
        </w:tabs>
        <w:ind w:left="10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1" w15:restartNumberingAfterBreak="0">
    <w:nsid w:val="0CFF4DAF"/>
    <w:multiLevelType w:val="hybridMultilevel"/>
    <w:tmpl w:val="D8B06C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828BB"/>
    <w:multiLevelType w:val="hybridMultilevel"/>
    <w:tmpl w:val="239A2F9A"/>
    <w:lvl w:ilvl="0" w:tplc="897AAD90">
      <w:numFmt w:val="bullet"/>
      <w:lvlText w:val="-"/>
      <w:lvlJc w:val="left"/>
      <w:pPr>
        <w:ind w:left="50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1CA652D6"/>
    <w:multiLevelType w:val="hybridMultilevel"/>
    <w:tmpl w:val="DD06B564"/>
    <w:lvl w:ilvl="0" w:tplc="897AAD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96DA9"/>
    <w:multiLevelType w:val="multilevel"/>
    <w:tmpl w:val="1D441688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454" w:hanging="341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5323838"/>
    <w:multiLevelType w:val="hybridMultilevel"/>
    <w:tmpl w:val="B330C768"/>
    <w:lvl w:ilvl="0" w:tplc="1658A6A6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E199C"/>
    <w:multiLevelType w:val="hybridMultilevel"/>
    <w:tmpl w:val="E95642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6517F2"/>
    <w:multiLevelType w:val="hybridMultilevel"/>
    <w:tmpl w:val="01AC880C"/>
    <w:lvl w:ilvl="0" w:tplc="DE6EA588">
      <w:start w:val="1"/>
      <w:numFmt w:val="bullet"/>
      <w:pStyle w:val="Odraz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885C3D"/>
    <w:multiLevelType w:val="hybridMultilevel"/>
    <w:tmpl w:val="666EF9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D5D69"/>
    <w:multiLevelType w:val="hybridMultilevel"/>
    <w:tmpl w:val="C43CD0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0162B0"/>
    <w:multiLevelType w:val="hybridMultilevel"/>
    <w:tmpl w:val="67967BD4"/>
    <w:lvl w:ilvl="0" w:tplc="1DCEE12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0132CC"/>
    <w:multiLevelType w:val="hybridMultilevel"/>
    <w:tmpl w:val="C30AD138"/>
    <w:lvl w:ilvl="0" w:tplc="0D1C620C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2F02D0"/>
    <w:multiLevelType w:val="hybridMultilevel"/>
    <w:tmpl w:val="52C8491A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D345F"/>
    <w:multiLevelType w:val="hybridMultilevel"/>
    <w:tmpl w:val="C2049B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EC6DE3"/>
    <w:multiLevelType w:val="hybridMultilevel"/>
    <w:tmpl w:val="83A02F9C"/>
    <w:lvl w:ilvl="0" w:tplc="0852A7C4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C78D3"/>
    <w:multiLevelType w:val="hybridMultilevel"/>
    <w:tmpl w:val="52EC7C0A"/>
    <w:lvl w:ilvl="0" w:tplc="F59048CE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8D17FE"/>
    <w:multiLevelType w:val="hybridMultilevel"/>
    <w:tmpl w:val="69A4352A"/>
    <w:lvl w:ilvl="0" w:tplc="02C0FA0C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56A82031"/>
    <w:multiLevelType w:val="hybridMultilevel"/>
    <w:tmpl w:val="7090E3FA"/>
    <w:lvl w:ilvl="0" w:tplc="0405000B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5DA3736E"/>
    <w:multiLevelType w:val="hybridMultilevel"/>
    <w:tmpl w:val="AC1E7452"/>
    <w:lvl w:ilvl="0" w:tplc="E0525A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AD38BF"/>
    <w:multiLevelType w:val="hybridMultilevel"/>
    <w:tmpl w:val="5AF83BC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449403200">
    <w:abstractNumId w:val="14"/>
  </w:num>
  <w:num w:numId="2" w16cid:durableId="2012100514">
    <w:abstractNumId w:val="5"/>
  </w:num>
  <w:num w:numId="3" w16cid:durableId="362488564">
    <w:abstractNumId w:val="22"/>
  </w:num>
  <w:num w:numId="4" w16cid:durableId="775179066">
    <w:abstractNumId w:val="20"/>
  </w:num>
  <w:num w:numId="5" w16cid:durableId="1913083146">
    <w:abstractNumId w:val="2"/>
  </w:num>
  <w:num w:numId="6" w16cid:durableId="1374116521">
    <w:abstractNumId w:val="7"/>
  </w:num>
  <w:num w:numId="7" w16cid:durableId="179786510">
    <w:abstractNumId w:val="10"/>
  </w:num>
  <w:num w:numId="8" w16cid:durableId="101654583">
    <w:abstractNumId w:val="0"/>
  </w:num>
  <w:num w:numId="9" w16cid:durableId="317466850">
    <w:abstractNumId w:val="8"/>
  </w:num>
  <w:num w:numId="10" w16cid:durableId="1005594626">
    <w:abstractNumId w:val="15"/>
  </w:num>
  <w:num w:numId="11" w16cid:durableId="1050031743">
    <w:abstractNumId w:val="1"/>
  </w:num>
  <w:num w:numId="12" w16cid:durableId="409816981">
    <w:abstractNumId w:val="9"/>
  </w:num>
  <w:num w:numId="13" w16cid:durableId="920261399">
    <w:abstractNumId w:val="3"/>
  </w:num>
  <w:num w:numId="14" w16cid:durableId="234704096">
    <w:abstractNumId w:val="4"/>
  </w:num>
  <w:num w:numId="15" w16cid:durableId="1852335658">
    <w:abstractNumId w:val="21"/>
  </w:num>
  <w:num w:numId="16" w16cid:durableId="275335885">
    <w:abstractNumId w:val="13"/>
  </w:num>
  <w:num w:numId="17" w16cid:durableId="369653594">
    <w:abstractNumId w:val="19"/>
  </w:num>
  <w:num w:numId="18" w16cid:durableId="597179702">
    <w:abstractNumId w:val="16"/>
  </w:num>
  <w:num w:numId="19" w16cid:durableId="692878830">
    <w:abstractNumId w:val="17"/>
  </w:num>
  <w:num w:numId="20" w16cid:durableId="133258405">
    <w:abstractNumId w:val="12"/>
  </w:num>
  <w:num w:numId="21" w16cid:durableId="652375089">
    <w:abstractNumId w:val="18"/>
  </w:num>
  <w:num w:numId="22" w16cid:durableId="1215627397">
    <w:abstractNumId w:val="11"/>
  </w:num>
  <w:num w:numId="23" w16cid:durableId="5033259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C5108"/>
    <w:rsid w:val="00176D7A"/>
    <w:rsid w:val="001A09BB"/>
    <w:rsid w:val="0021466B"/>
    <w:rsid w:val="0025038B"/>
    <w:rsid w:val="00387940"/>
    <w:rsid w:val="003B4540"/>
    <w:rsid w:val="007076BC"/>
    <w:rsid w:val="008A4D85"/>
    <w:rsid w:val="008A56A0"/>
    <w:rsid w:val="008E4497"/>
    <w:rsid w:val="008F1EAB"/>
    <w:rsid w:val="009050A7"/>
    <w:rsid w:val="009F6CFC"/>
    <w:rsid w:val="00A47A36"/>
    <w:rsid w:val="00A65C7E"/>
    <w:rsid w:val="00AA0B25"/>
    <w:rsid w:val="00B3735D"/>
    <w:rsid w:val="00C062BE"/>
    <w:rsid w:val="00C91756"/>
    <w:rsid w:val="00CD6121"/>
    <w:rsid w:val="00CD7137"/>
    <w:rsid w:val="00D3366B"/>
    <w:rsid w:val="00D77F1A"/>
    <w:rsid w:val="00DD02AD"/>
    <w:rsid w:val="00E63612"/>
    <w:rsid w:val="00EA6CE1"/>
    <w:rsid w:val="00EF3434"/>
    <w:rsid w:val="00F0642A"/>
    <w:rsid w:val="00F5374B"/>
    <w:rsid w:val="00FE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6F0F0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F5374B"/>
    <w:pPr>
      <w:numPr>
        <w:numId w:val="9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17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1756"/>
    <w:rPr>
      <w:rFonts w:ascii="Segoe UI" w:eastAsia="Times New Roman" w:hAnsi="Segoe UI" w:cs="Segoe UI"/>
      <w:sz w:val="18"/>
      <w:szCs w:val="18"/>
      <w:lang w:eastAsia="cs-CZ"/>
    </w:rPr>
  </w:style>
  <w:style w:type="paragraph" w:styleId="Prosttext">
    <w:name w:val="Plain Text"/>
    <w:basedOn w:val="Normln"/>
    <w:link w:val="ProsttextChar"/>
    <w:rsid w:val="00FE157B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FE157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07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4</cp:revision>
  <cp:lastPrinted>2022-03-15T13:59:00Z</cp:lastPrinted>
  <dcterms:created xsi:type="dcterms:W3CDTF">2022-05-24T11:53:00Z</dcterms:created>
  <dcterms:modified xsi:type="dcterms:W3CDTF">2022-09-08T19:54:00Z</dcterms:modified>
</cp:coreProperties>
</file>