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D78F9CF" w:rsidR="00D77F1A" w:rsidRPr="002D2775" w:rsidRDefault="00B7756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D6605D">
              <w:rPr>
                <w:sz w:val="36"/>
                <w:szCs w:val="36"/>
              </w:rPr>
              <w:t xml:space="preserve"> </w:t>
            </w:r>
            <w:r w:rsidR="00045719">
              <w:rPr>
                <w:sz w:val="36"/>
                <w:szCs w:val="36"/>
              </w:rPr>
              <w:t>5</w:t>
            </w:r>
            <w:bookmarkStart w:id="0" w:name="_GoBack"/>
            <w:bookmarkEnd w:id="0"/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F368FC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437DF0C6" w:rsidR="00F368FC" w:rsidRPr="00477BB4" w:rsidRDefault="00F368FC" w:rsidP="00F368FC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5E577EEC" w:rsidR="00F368FC" w:rsidRPr="00467D90" w:rsidRDefault="00F368FC" w:rsidP="00F368FC">
            <w:pPr>
              <w:pStyle w:val="Styl11bTunKurzvaVpravo02cmPed1b"/>
              <w:rPr>
                <w:sz w:val="24"/>
                <w:szCs w:val="24"/>
              </w:rPr>
            </w:pPr>
            <w:r w:rsidRPr="00467D90">
              <w:rPr>
                <w:sz w:val="24"/>
                <w:szCs w:val="24"/>
              </w:rPr>
              <w:t>zpívá v jednohlase či dvojhlase v durových i mollových tóninách a při zpěvu využívá získané pěvecké dovednost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E655DC" w14:textId="1714BC29" w:rsidR="00F368FC" w:rsidRPr="003808DE" w:rsidRDefault="00F368FC" w:rsidP="00F368FC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VOKÁLNÍ ČINNOSTI</w:t>
            </w:r>
          </w:p>
          <w:p w14:paraId="2CF838B9" w14:textId="0572E09F" w:rsidR="00F368FC" w:rsidRPr="003808DE" w:rsidRDefault="00F368FC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pěvecký a mluvní projev</w:t>
            </w:r>
            <w:r>
              <w:t xml:space="preserve"> – pěvecké dovednosti (dýchání, výslovnost, nasazení a tvorba tónu,), hlasová hygiena, rozšiřování hlasového rozsahu</w:t>
            </w:r>
          </w:p>
          <w:p w14:paraId="79930CED" w14:textId="231FE9A3" w:rsidR="00F368FC" w:rsidRPr="001A7ED1" w:rsidRDefault="00F368FC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hudební rytmus</w:t>
            </w:r>
            <w:r>
              <w:t xml:space="preserve"> – realizace písní ve 2/4, 3/4 a 4/4 taktu</w:t>
            </w:r>
          </w:p>
          <w:p w14:paraId="1A52DCB2" w14:textId="4712B0B7" w:rsidR="001A7ED1" w:rsidRPr="003808DE" w:rsidRDefault="001A7ED1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1A7ED1">
              <w:rPr>
                <w:b/>
                <w:bCs/>
              </w:rPr>
              <w:t>dvojhlas a vícehlas</w:t>
            </w:r>
            <w:r>
              <w:t xml:space="preserve"> –</w:t>
            </w:r>
            <w:r w:rsidR="00467D90">
              <w:t xml:space="preserve"> prodleva, kánon, lidový dvojhlas apod.</w:t>
            </w:r>
          </w:p>
          <w:p w14:paraId="4DB6798E" w14:textId="1D8A51B9" w:rsidR="001A7ED1" w:rsidRPr="009245CD" w:rsidRDefault="00F368FC" w:rsidP="009245CD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intonace, vokální improvizace</w:t>
            </w:r>
            <w:r>
              <w:t xml:space="preserve"> – </w:t>
            </w:r>
            <w:r w:rsidR="00467D90">
              <w:t>diatonické postupy v durových a mollových tóninách (V., III. a I. stupeň, volné nástupy VIII. a spodního V. stupně apod.), hudební hry (ozvěna, otázka–odpověď apod.)</w:t>
            </w:r>
          </w:p>
        </w:tc>
      </w:tr>
      <w:tr w:rsidR="00467D90" w:rsidRPr="002D2775" w14:paraId="4D78F94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64D255D" w14:textId="60C3169E" w:rsidR="00467D90" w:rsidRPr="00B25A7C" w:rsidRDefault="00467D90" w:rsidP="00F368FC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</w:t>
            </w:r>
            <w:r>
              <w:rPr>
                <w:i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89F2DCF" w14:textId="4C766B37" w:rsidR="00467D90" w:rsidRPr="00467D90" w:rsidRDefault="00467D90" w:rsidP="00F368FC">
            <w:pPr>
              <w:pStyle w:val="Styl11bTunKurzvaVpravo02cmPed1b"/>
              <w:rPr>
                <w:sz w:val="24"/>
                <w:szCs w:val="24"/>
              </w:rPr>
            </w:pPr>
            <w:r w:rsidRPr="00467D90">
              <w:rPr>
                <w:sz w:val="24"/>
                <w:szCs w:val="24"/>
              </w:rPr>
              <w:t>realizuje podle svých individuálních schopností a dovedností (zpěvem, hrou, tancem, doprovodnou hrou) jednoduchou melodii či píseň zapsanou pomocí not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D8F11A" w14:textId="77777777" w:rsidR="00467D90" w:rsidRPr="003808DE" w:rsidRDefault="00467D90" w:rsidP="00467D90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VOKÁLNÍ ČINNOSTI</w:t>
            </w:r>
          </w:p>
          <w:p w14:paraId="04A6288C" w14:textId="245C8261" w:rsidR="00467D90" w:rsidRPr="003808DE" w:rsidRDefault="00467D90" w:rsidP="00467D90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pěvecký a mluvní projev</w:t>
            </w:r>
            <w:r>
              <w:t xml:space="preserve"> – pěvecké dovednosti </w:t>
            </w:r>
          </w:p>
          <w:p w14:paraId="756E3BE0" w14:textId="77777777" w:rsidR="00467D90" w:rsidRPr="001A7ED1" w:rsidRDefault="00467D90" w:rsidP="00467D90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hudební rytmus</w:t>
            </w:r>
            <w:r>
              <w:t xml:space="preserve"> – realizace písní ve 2/4, 3/4 a 4/4 taktu</w:t>
            </w:r>
          </w:p>
          <w:p w14:paraId="20FC0959" w14:textId="77777777" w:rsidR="00467D90" w:rsidRPr="003808DE" w:rsidRDefault="00467D90" w:rsidP="00467D90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1A7ED1">
              <w:rPr>
                <w:b/>
                <w:bCs/>
              </w:rPr>
              <w:t>dvojhlas a vícehlas</w:t>
            </w:r>
            <w:r>
              <w:t xml:space="preserve"> – kánon</w:t>
            </w:r>
          </w:p>
          <w:p w14:paraId="22172ECD" w14:textId="77777777" w:rsidR="009245CD" w:rsidRPr="009245CD" w:rsidRDefault="00467D90" w:rsidP="00467D90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intonace, vokální improvizace</w:t>
            </w:r>
            <w:r>
              <w:t xml:space="preserve"> – hudební hry (ozvěna, otázka–odpověď apod.)</w:t>
            </w:r>
          </w:p>
          <w:p w14:paraId="0DAD53EA" w14:textId="7770165F" w:rsidR="00467D90" w:rsidRPr="009245CD" w:rsidRDefault="00467D90" w:rsidP="00467D90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9245CD">
              <w:rPr>
                <w:b/>
                <w:bCs/>
              </w:rPr>
              <w:t>záznam vokální hudby</w:t>
            </w:r>
            <w:r>
              <w:t xml:space="preserve"> – zachycení melodie písně pomocí jednoduchého grafického vyjádření (např. linky), nota jako grafický znak pro tón</w:t>
            </w:r>
          </w:p>
        </w:tc>
      </w:tr>
      <w:tr w:rsidR="00F368FC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18ABEC2" w:rsidR="00F368FC" w:rsidRPr="00477BB4" w:rsidRDefault="00F368FC" w:rsidP="00F368FC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427E9FEC" w:rsidR="00F368FC" w:rsidRPr="00467D90" w:rsidRDefault="00F368FC" w:rsidP="00F368F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67D90">
              <w:rPr>
                <w:sz w:val="24"/>
                <w:szCs w:val="24"/>
              </w:rPr>
              <w:t>využívá jednoduché hudební nástroje k doprovodné hře i k reprodukci jednoduchých motivů skladeb a písní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388FB3" w14:textId="3F3A4DEE" w:rsidR="00F368FC" w:rsidRPr="003808DE" w:rsidRDefault="00F368FC" w:rsidP="00F368FC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07241A05" w14:textId="0F06DC27" w:rsidR="00F368FC" w:rsidRPr="003808DE" w:rsidRDefault="00F368FC" w:rsidP="00F368F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hra na hudební nástroje</w:t>
            </w:r>
            <w:r>
              <w:t xml:space="preserve"> – reprodukce motivů, témat, pomocí jednoduchých nástrojů z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  <w:p w14:paraId="335BFF7B" w14:textId="616F6948" w:rsidR="00F368FC" w:rsidRPr="00510778" w:rsidRDefault="00F368FC" w:rsidP="00F368F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rytmizace, melodizace, hudební improvizace</w:t>
            </w:r>
            <w:r>
              <w:t xml:space="preserve"> –</w:t>
            </w:r>
            <w:r w:rsidR="001A7ED1">
              <w:t xml:space="preserve"> hudební doprovod (akcentace těžké doby v rytmickém doprovodu, ostinato, prodleva), hudební hry (ozvěna, otázka–odpověď)</w:t>
            </w:r>
          </w:p>
        </w:tc>
      </w:tr>
      <w:tr w:rsidR="007710CA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2C508B8" w:rsidR="007710CA" w:rsidRPr="00477BB4" w:rsidRDefault="007710CA" w:rsidP="007710CA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86BF667" w:rsidR="007710CA" w:rsidRPr="00467D90" w:rsidRDefault="007710CA" w:rsidP="007710C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67D90">
              <w:rPr>
                <w:sz w:val="24"/>
                <w:szCs w:val="24"/>
              </w:rPr>
              <w:t>rozpozná hudební formu jednoduché písně či skladby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5F5C0F1" w14:textId="77777777" w:rsidR="007710CA" w:rsidRPr="007D4959" w:rsidRDefault="007710CA" w:rsidP="007710CA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48625400" w14:textId="4D76BF2E" w:rsidR="007710CA" w:rsidRPr="007710CA" w:rsidRDefault="007710CA" w:rsidP="007710C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710CA">
              <w:rPr>
                <w:b/>
                <w:bCs/>
              </w:rPr>
              <w:t>hudební formy</w:t>
            </w:r>
            <w:r>
              <w:t xml:space="preserve"> – malá písňová forma, rondo</w:t>
            </w:r>
          </w:p>
          <w:p w14:paraId="760861EF" w14:textId="33AEABD5" w:rsidR="007710CA" w:rsidRPr="00510778" w:rsidRDefault="007710CA" w:rsidP="007710C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hudební styly a žánry</w:t>
            </w:r>
            <w:r>
              <w:t xml:space="preserve"> – hudba taneční, pochodová, ukolébavka apod.</w:t>
            </w:r>
          </w:p>
        </w:tc>
      </w:tr>
      <w:tr w:rsidR="009245CD" w:rsidRPr="002D2775" w14:paraId="21FD5A8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29F0ED" w14:textId="44C8614B" w:rsidR="009245CD" w:rsidRPr="00B25A7C" w:rsidRDefault="009245CD" w:rsidP="009245CD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</w:t>
            </w:r>
            <w:r>
              <w:rPr>
                <w:i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40C8DCA" w14:textId="7AA34A60" w:rsidR="009245CD" w:rsidRPr="00467D90" w:rsidRDefault="009245CD" w:rsidP="009245C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67D90">
              <w:rPr>
                <w:sz w:val="24"/>
                <w:szCs w:val="24"/>
              </w:rPr>
              <w:t>vytváří jednoduché předehry, mezihry a dohry a provádí elementární hudební improvizace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78F565C" w14:textId="77777777" w:rsidR="009245CD" w:rsidRPr="003808DE" w:rsidRDefault="009245CD" w:rsidP="009245CD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10A8421F" w14:textId="084C2242" w:rsidR="009245CD" w:rsidRPr="009245CD" w:rsidRDefault="009245CD" w:rsidP="009245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45CD">
              <w:rPr>
                <w:b/>
                <w:bCs/>
              </w:rPr>
              <w:lastRenderedPageBreak/>
              <w:t>rytmizace, melodizace, hudební improvizace</w:t>
            </w:r>
            <w:r>
              <w:t xml:space="preserve"> – tvorba předeher, meziher a doher s využitím tónového materiálu písně, hudební doprovod (akcentace těžké doby v rytmickém doprovodu, ostinato, prodleva), hudební hry (ozvěna, otázka–odpověď), jednodílná písňová forma (a–b)</w:t>
            </w:r>
          </w:p>
        </w:tc>
      </w:tr>
      <w:tr w:rsidR="009245CD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6BEC586D" w:rsidR="009245CD" w:rsidRPr="00477BB4" w:rsidRDefault="009245CD" w:rsidP="009245CD">
            <w:pPr>
              <w:jc w:val="center"/>
              <w:rPr>
                <w:i/>
              </w:rPr>
            </w:pPr>
            <w:r w:rsidRPr="00B25A7C">
              <w:rPr>
                <w:i/>
              </w:rPr>
              <w:lastRenderedPageBreak/>
              <w:t>HV-5-1-06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0D56DA6" w:rsidR="009245CD" w:rsidRPr="00467D90" w:rsidRDefault="009245CD" w:rsidP="009245C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467D90">
              <w:rPr>
                <w:sz w:val="24"/>
                <w:szCs w:val="24"/>
              </w:rPr>
              <w:t>rozpozná v proudu znějící hudby některé z užitých hudebních výrazových prostředků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88CC946" w14:textId="77777777" w:rsidR="009245CD" w:rsidRPr="007D4959" w:rsidRDefault="009245CD" w:rsidP="009245CD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2C125AFF" w14:textId="5F9136E7" w:rsidR="009245CD" w:rsidRPr="007710CA" w:rsidRDefault="009245CD" w:rsidP="009245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kvality tónů</w:t>
            </w:r>
            <w:r>
              <w:t xml:space="preserve"> – délka, síla, barva, výška</w:t>
            </w:r>
          </w:p>
          <w:p w14:paraId="60F42B09" w14:textId="5910AA7B" w:rsidR="009245CD" w:rsidRPr="007D4959" w:rsidRDefault="009245CD" w:rsidP="009245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710CA">
              <w:rPr>
                <w:b/>
                <w:bCs/>
              </w:rPr>
              <w:t>vztahy mezi tóny</w:t>
            </w:r>
            <w:r>
              <w:t xml:space="preserve"> – souzvuk, akord</w:t>
            </w:r>
          </w:p>
          <w:p w14:paraId="198AB548" w14:textId="77777777" w:rsidR="009245CD" w:rsidRDefault="009245CD" w:rsidP="009245CD">
            <w:pPr>
              <w:pStyle w:val="Odstavecseseznamem"/>
              <w:numPr>
                <w:ilvl w:val="0"/>
                <w:numId w:val="6"/>
              </w:numPr>
            </w:pPr>
            <w:r w:rsidRPr="00035F34">
              <w:rPr>
                <w:b/>
                <w:bCs/>
              </w:rPr>
              <w:t>hudební výrazové prostředky a hudební prvky s výrazným sémantickým nábojem</w:t>
            </w:r>
            <w:r>
              <w:t xml:space="preserve"> – rytmus, melodie, kontrast, pohyb melodie (melodie vzestupná a sestupná), rytmické a dynamické změny v hudebním proudu</w:t>
            </w:r>
          </w:p>
          <w:p w14:paraId="31B463AA" w14:textId="49718753" w:rsidR="009245CD" w:rsidRPr="00510778" w:rsidRDefault="009245CD" w:rsidP="009245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hudba vokální, instrumentální</w:t>
            </w:r>
            <w:r>
              <w:rPr>
                <w:b/>
                <w:bCs/>
              </w:rPr>
              <w:t xml:space="preserve">, </w:t>
            </w:r>
            <w:r w:rsidRPr="007D4959">
              <w:rPr>
                <w:b/>
                <w:bCs/>
              </w:rPr>
              <w:t>lidský hlas a hudební nástroj</w:t>
            </w:r>
          </w:p>
        </w:tc>
      </w:tr>
      <w:tr w:rsidR="009245CD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49BA27B8" w:rsidR="009245CD" w:rsidRPr="00477BB4" w:rsidRDefault="009245CD" w:rsidP="009245CD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0592A686" w:rsidR="009245CD" w:rsidRPr="003808DE" w:rsidRDefault="009245CD" w:rsidP="009245C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368FC">
              <w:rPr>
                <w:sz w:val="24"/>
                <w:szCs w:val="24"/>
              </w:rPr>
              <w:t>ztvárňuje hudbu pohybem s využitím tanečních kroků, na základě individuálních schopností a dovedností vytváří pohybové improvizace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794E8A" w14:textId="77777777" w:rsidR="009245CD" w:rsidRPr="00CF44C9" w:rsidRDefault="009245CD" w:rsidP="009245CD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CF44C9">
              <w:rPr>
                <w:b/>
                <w:bCs/>
                <w:i/>
                <w:iCs/>
              </w:rPr>
              <w:t>HUDEBNĚ POHYBOVÉ ČINNOSTI</w:t>
            </w:r>
          </w:p>
          <w:p w14:paraId="78428B6D" w14:textId="77777777" w:rsidR="009245CD" w:rsidRPr="00467CF7" w:rsidRDefault="009245CD" w:rsidP="009245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35F34">
              <w:rPr>
                <w:b/>
                <w:bCs/>
              </w:rPr>
              <w:t>taktování, pohybový doprovod znějící hudby</w:t>
            </w:r>
            <w:r>
              <w:t xml:space="preserve"> – taneční hry se zpěvem, jednoduché lidové tance </w:t>
            </w:r>
          </w:p>
          <w:p w14:paraId="4CAF098D" w14:textId="77777777" w:rsidR="009245CD" w:rsidRPr="00467CF7" w:rsidRDefault="009245CD" w:rsidP="009245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67CF7">
              <w:rPr>
                <w:b/>
                <w:bCs/>
              </w:rPr>
              <w:t xml:space="preserve">pohybové vyjádření hudby a reakce na změny v proudu znějící hudby </w:t>
            </w:r>
            <w:r>
              <w:t xml:space="preserve">– pantomima a pohybová improvizace </w:t>
            </w:r>
          </w:p>
          <w:p w14:paraId="090A848B" w14:textId="4694FAAA" w:rsidR="009245CD" w:rsidRPr="00510778" w:rsidRDefault="009245CD" w:rsidP="009245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67CF7">
              <w:rPr>
                <w:b/>
                <w:bCs/>
              </w:rPr>
              <w:t>orientace v prostoru</w:t>
            </w:r>
            <w:r>
              <w:t xml:space="preserve"> – utváření pohybové paměti, reprodukce pohybů při tanci či pohybových hrách</w:t>
            </w:r>
          </w:p>
        </w:tc>
      </w:tr>
    </w:tbl>
    <w:p w14:paraId="2A8C296F" w14:textId="669DEC7C" w:rsidR="00D3366B" w:rsidRDefault="00D3366B"/>
    <w:p w14:paraId="614FA849" w14:textId="77777777" w:rsidR="005D76AE" w:rsidRDefault="005D76AE" w:rsidP="005D76AE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47F7DBA6" w14:textId="77777777" w:rsidR="005D76AE" w:rsidRDefault="005D76AE" w:rsidP="005D76AE">
      <w:pPr>
        <w:rPr>
          <w:b/>
        </w:rPr>
      </w:pPr>
    </w:p>
    <w:p w14:paraId="5386469C" w14:textId="77777777" w:rsidR="005D76AE" w:rsidRDefault="005D76AE"/>
    <w:sectPr w:rsidR="005D76AE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A00BDF"/>
    <w:multiLevelType w:val="hybridMultilevel"/>
    <w:tmpl w:val="4D8C5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04EE3"/>
    <w:multiLevelType w:val="hybridMultilevel"/>
    <w:tmpl w:val="2E1423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72A"/>
    <w:multiLevelType w:val="hybridMultilevel"/>
    <w:tmpl w:val="686EE0AC"/>
    <w:lvl w:ilvl="0" w:tplc="F6F25B4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013BB5"/>
    <w:rsid w:val="00035F34"/>
    <w:rsid w:val="00045719"/>
    <w:rsid w:val="001A09BB"/>
    <w:rsid w:val="001A7ED1"/>
    <w:rsid w:val="00294FA5"/>
    <w:rsid w:val="00342813"/>
    <w:rsid w:val="00342BC0"/>
    <w:rsid w:val="003808DE"/>
    <w:rsid w:val="00467CF7"/>
    <w:rsid w:val="00467D90"/>
    <w:rsid w:val="00477BB4"/>
    <w:rsid w:val="00503BAA"/>
    <w:rsid w:val="00507537"/>
    <w:rsid w:val="00510778"/>
    <w:rsid w:val="005D76AE"/>
    <w:rsid w:val="00674C21"/>
    <w:rsid w:val="007710CA"/>
    <w:rsid w:val="007D4959"/>
    <w:rsid w:val="009245CD"/>
    <w:rsid w:val="009E7174"/>
    <w:rsid w:val="00A87A83"/>
    <w:rsid w:val="00AD4A61"/>
    <w:rsid w:val="00B21E5D"/>
    <w:rsid w:val="00B7756B"/>
    <w:rsid w:val="00CF44C9"/>
    <w:rsid w:val="00D3366B"/>
    <w:rsid w:val="00D6605D"/>
    <w:rsid w:val="00D77F1A"/>
    <w:rsid w:val="00F3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7D90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  <w:ind w:left="0" w:firstLine="0"/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styleId="Prosttext">
    <w:name w:val="Plain Text"/>
    <w:basedOn w:val="Normln"/>
    <w:link w:val="ProsttextChar"/>
    <w:rsid w:val="00B7756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7756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cp:lastPrinted>2022-03-25T11:14:00Z</cp:lastPrinted>
  <dcterms:created xsi:type="dcterms:W3CDTF">2022-09-08T18:19:00Z</dcterms:created>
  <dcterms:modified xsi:type="dcterms:W3CDTF">2022-10-10T11:21:00Z</dcterms:modified>
</cp:coreProperties>
</file>