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D4DF9" w:rsidRPr="001008A6" w:rsidRDefault="000D4DF9" w:rsidP="000D4DF9">
      <w:pPr>
        <w:pStyle w:val="Zkladntext"/>
        <w:spacing w:after="0" w:line="240" w:lineRule="auto"/>
        <w:rPr>
          <w:rStyle w:val="Siln"/>
          <w:rFonts w:ascii="Calibri" w:hAnsi="Calibri" w:cs="Calibri"/>
          <w:sz w:val="28"/>
        </w:rPr>
      </w:pPr>
      <w:r w:rsidRPr="001008A6">
        <w:rPr>
          <w:rFonts w:ascii="Calibri" w:hAnsi="Calibri" w:cs="Calibri"/>
          <w:b/>
          <w:bCs/>
          <w:noProof/>
          <w:sz w:val="28"/>
          <w:lang w:eastAsia="cs-CZ" w:bidi="ar-SA"/>
        </w:rPr>
        <w:drawing>
          <wp:anchor distT="0" distB="0" distL="114300" distR="114300" simplePos="0" relativeHeight="251659264" behindDoc="1" locked="0" layoutInCell="1" allowOverlap="1" wp14:anchorId="6CB6CE35" wp14:editId="3C11B0FA">
            <wp:simplePos x="0" y="0"/>
            <wp:positionH relativeFrom="column">
              <wp:posOffset>111760</wp:posOffset>
            </wp:positionH>
            <wp:positionV relativeFrom="paragraph">
              <wp:posOffset>6985</wp:posOffset>
            </wp:positionV>
            <wp:extent cx="908050" cy="909955"/>
            <wp:effectExtent l="0" t="0" r="6350" b="4445"/>
            <wp:wrapTight wrapText="bothSides">
              <wp:wrapPolygon edited="0">
                <wp:start x="0" y="0"/>
                <wp:lineTo x="0" y="21253"/>
                <wp:lineTo x="21298" y="21253"/>
                <wp:lineTo x="21298" y="0"/>
                <wp:lineTo x="0" y="0"/>
              </wp:wrapPolygon>
            </wp:wrapTight>
            <wp:docPr id="29" name="Obrázek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logo1.bmp"/>
                    <pic:cNvPicPr/>
                  </pic:nvPicPr>
                  <pic:blipFill>
                    <a:blip r:embed="rId7" cstate="print">
                      <a:extLst>
                        <a:ext uri="{28A0092B-C50C-407E-A947-70E740481C1C}">
                          <a14:useLocalDpi xmlns:a14="http://schemas.microsoft.com/office/drawing/2010/main" val="0"/>
                        </a:ext>
                      </a:extLst>
                    </a:blip>
                    <a:stretch>
                      <a:fillRect/>
                    </a:stretch>
                  </pic:blipFill>
                  <pic:spPr>
                    <a:xfrm>
                      <a:off x="0" y="0"/>
                      <a:ext cx="908050" cy="909955"/>
                    </a:xfrm>
                    <a:prstGeom prst="rect">
                      <a:avLst/>
                    </a:prstGeom>
                  </pic:spPr>
                </pic:pic>
              </a:graphicData>
            </a:graphic>
            <wp14:sizeRelH relativeFrom="page">
              <wp14:pctWidth>0</wp14:pctWidth>
            </wp14:sizeRelH>
            <wp14:sizeRelV relativeFrom="page">
              <wp14:pctHeight>0</wp14:pctHeight>
            </wp14:sizeRelV>
          </wp:anchor>
        </w:drawing>
      </w:r>
      <w:r w:rsidRPr="001008A6">
        <w:rPr>
          <w:rStyle w:val="Siln"/>
          <w:rFonts w:ascii="Calibri" w:hAnsi="Calibri" w:cs="Calibri"/>
          <w:sz w:val="28"/>
        </w:rPr>
        <w:tab/>
      </w:r>
    </w:p>
    <w:p w:rsidR="000D4DF9" w:rsidRPr="001008A6" w:rsidRDefault="000D4DF9" w:rsidP="000D4DF9">
      <w:pPr>
        <w:pStyle w:val="Zkladntext"/>
        <w:spacing w:after="0" w:line="240" w:lineRule="auto"/>
        <w:ind w:firstLine="709"/>
        <w:rPr>
          <w:rStyle w:val="Siln"/>
          <w:rFonts w:ascii="Calibri" w:hAnsi="Calibri" w:cs="Calibri"/>
          <w:sz w:val="28"/>
        </w:rPr>
      </w:pPr>
      <w:r w:rsidRPr="001008A6">
        <w:rPr>
          <w:rStyle w:val="Siln"/>
          <w:rFonts w:ascii="Calibri" w:hAnsi="Calibri" w:cs="Calibri"/>
          <w:sz w:val="44"/>
        </w:rPr>
        <w:t>Základní škola Prostějov, ul. E. Valenty 52</w:t>
      </w:r>
    </w:p>
    <w:p w:rsidR="000D4DF9" w:rsidRPr="001008A6" w:rsidRDefault="000D4DF9" w:rsidP="000D4DF9">
      <w:pPr>
        <w:pStyle w:val="Zkladntext"/>
        <w:rPr>
          <w:rStyle w:val="Siln"/>
          <w:rFonts w:ascii="Calibri" w:hAnsi="Calibri" w:cs="Calibri"/>
        </w:rPr>
      </w:pPr>
      <w:r w:rsidRPr="001008A6">
        <w:rPr>
          <w:rStyle w:val="Siln"/>
          <w:rFonts w:ascii="Calibri" w:hAnsi="Calibri" w:cs="Calibri"/>
        </w:rPr>
        <w:tab/>
      </w:r>
      <w:r w:rsidRPr="001008A6">
        <w:rPr>
          <w:rStyle w:val="Siln"/>
          <w:rFonts w:ascii="Calibri" w:hAnsi="Calibri" w:cs="Calibri"/>
        </w:rPr>
        <w:tab/>
        <w:t>Sídlo: Edvarda Valenty 39972/52, 796 03 Prostějov</w:t>
      </w:r>
    </w:p>
    <w:p w:rsidR="000D4DF9" w:rsidRPr="001008A6" w:rsidRDefault="000D4DF9" w:rsidP="000D4DF9">
      <w:pPr>
        <w:pStyle w:val="Zkladntext"/>
        <w:rPr>
          <w:rStyle w:val="Siln"/>
          <w:rFonts w:ascii="Calibri" w:hAnsi="Calibri" w:cs="Calibri"/>
        </w:rPr>
      </w:pPr>
    </w:p>
    <w:tbl>
      <w:tblPr>
        <w:tblW w:w="10539" w:type="dxa"/>
        <w:tblLayout w:type="fixed"/>
        <w:tblCellMar>
          <w:top w:w="28" w:type="dxa"/>
          <w:left w:w="28" w:type="dxa"/>
          <w:bottom w:w="28" w:type="dxa"/>
          <w:right w:w="28" w:type="dxa"/>
        </w:tblCellMar>
        <w:tblLook w:val="04A0" w:firstRow="1" w:lastRow="0" w:firstColumn="1" w:lastColumn="0" w:noHBand="0" w:noVBand="1"/>
      </w:tblPr>
      <w:tblGrid>
        <w:gridCol w:w="3139"/>
        <w:gridCol w:w="7400"/>
      </w:tblGrid>
      <w:tr w:rsidR="000D4DF9" w:rsidRPr="001008A6" w:rsidTr="000D4DF9">
        <w:trPr>
          <w:tblHeader/>
        </w:trPr>
        <w:tc>
          <w:tcPr>
            <w:tcW w:w="3139" w:type="dxa"/>
            <w:tcBorders>
              <w:top w:val="single" w:sz="2" w:space="0" w:color="000000"/>
              <w:left w:val="single" w:sz="2" w:space="0" w:color="000000"/>
              <w:bottom w:val="single" w:sz="2" w:space="0" w:color="000000"/>
              <w:right w:val="single" w:sz="2" w:space="0" w:color="000000"/>
            </w:tcBorders>
            <w:vAlign w:val="center"/>
          </w:tcPr>
          <w:p w:rsidR="000D4DF9" w:rsidRPr="001008A6" w:rsidRDefault="000D4DF9" w:rsidP="00F672EF">
            <w:pPr>
              <w:pStyle w:val="TableHeading"/>
              <w:rPr>
                <w:rFonts w:ascii="Calibri" w:hAnsi="Calibri" w:cs="Calibri"/>
              </w:rPr>
            </w:pPr>
            <w:r w:rsidRPr="001008A6">
              <w:rPr>
                <w:rStyle w:val="Siln"/>
                <w:rFonts w:ascii="Calibri" w:hAnsi="Calibri" w:cs="Calibri"/>
                <w:b/>
                <w:bCs/>
              </w:rPr>
              <w:t>Název dokumentu:</w:t>
            </w:r>
          </w:p>
        </w:tc>
        <w:tc>
          <w:tcPr>
            <w:tcW w:w="7400" w:type="dxa"/>
            <w:tcBorders>
              <w:top w:val="single" w:sz="2" w:space="0" w:color="000000"/>
              <w:left w:val="single" w:sz="2" w:space="0" w:color="000000"/>
              <w:bottom w:val="single" w:sz="2" w:space="0" w:color="000000"/>
              <w:right w:val="single" w:sz="2" w:space="0" w:color="000000"/>
            </w:tcBorders>
            <w:vAlign w:val="center"/>
          </w:tcPr>
          <w:p w:rsidR="000D4DF9" w:rsidRPr="001008A6" w:rsidRDefault="000D4DF9" w:rsidP="000D4DF9">
            <w:pPr>
              <w:pStyle w:val="Nadpis1"/>
              <w:rPr>
                <w:rFonts w:ascii="Calibri" w:hAnsi="Calibri" w:cs="Calibri"/>
                <w:sz w:val="32"/>
              </w:rPr>
            </w:pPr>
            <w:r w:rsidRPr="001008A6">
              <w:rPr>
                <w:rFonts w:ascii="Calibri" w:hAnsi="Calibri" w:cs="Calibri"/>
                <w:sz w:val="32"/>
              </w:rPr>
              <w:t>Příloha č. 1 – Pravidla pro hodnocení výsledků vzdělávání žáků</w:t>
            </w:r>
          </w:p>
        </w:tc>
      </w:tr>
      <w:tr w:rsidR="000D4DF9" w:rsidRPr="001008A6" w:rsidTr="000D4DF9">
        <w:tc>
          <w:tcPr>
            <w:tcW w:w="3139" w:type="dxa"/>
            <w:tcBorders>
              <w:top w:val="single" w:sz="2" w:space="0" w:color="000000"/>
              <w:left w:val="single" w:sz="2" w:space="0" w:color="000000"/>
              <w:bottom w:val="single" w:sz="2" w:space="0" w:color="000000"/>
              <w:right w:val="single" w:sz="2" w:space="0" w:color="000000"/>
            </w:tcBorders>
            <w:vAlign w:val="center"/>
          </w:tcPr>
          <w:p w:rsidR="000D4DF9" w:rsidRPr="001008A6" w:rsidRDefault="000D4DF9" w:rsidP="00F672EF">
            <w:pPr>
              <w:pStyle w:val="TableContents"/>
              <w:rPr>
                <w:rFonts w:ascii="Calibri" w:hAnsi="Calibri" w:cs="Calibri"/>
              </w:rPr>
            </w:pPr>
            <w:r w:rsidRPr="001008A6">
              <w:rPr>
                <w:rStyle w:val="Siln"/>
                <w:rFonts w:ascii="Calibri" w:hAnsi="Calibri" w:cs="Calibri"/>
              </w:rPr>
              <w:t>Č. j.:</w:t>
            </w:r>
          </w:p>
        </w:tc>
        <w:tc>
          <w:tcPr>
            <w:tcW w:w="7400" w:type="dxa"/>
            <w:tcBorders>
              <w:top w:val="single" w:sz="2" w:space="0" w:color="000000"/>
              <w:left w:val="single" w:sz="2" w:space="0" w:color="000000"/>
              <w:bottom w:val="single" w:sz="2" w:space="0" w:color="000000"/>
              <w:right w:val="single" w:sz="2" w:space="0" w:color="000000"/>
            </w:tcBorders>
            <w:vAlign w:val="center"/>
          </w:tcPr>
          <w:p w:rsidR="000D4DF9" w:rsidRPr="001008A6" w:rsidRDefault="000D4DF9" w:rsidP="00F672EF">
            <w:pPr>
              <w:pStyle w:val="TableContents"/>
              <w:rPr>
                <w:rFonts w:ascii="Calibri" w:hAnsi="Calibri" w:cs="Calibri"/>
              </w:rPr>
            </w:pPr>
            <w:proofErr w:type="spellStart"/>
            <w:r w:rsidRPr="001008A6">
              <w:rPr>
                <w:rFonts w:ascii="Calibri" w:hAnsi="Calibri" w:cs="Calibri"/>
              </w:rPr>
              <w:t>zšval</w:t>
            </w:r>
            <w:proofErr w:type="spellEnd"/>
            <w:r w:rsidRPr="001008A6">
              <w:rPr>
                <w:rFonts w:ascii="Calibri" w:hAnsi="Calibri" w:cs="Calibri"/>
              </w:rPr>
              <w:t xml:space="preserve"> </w:t>
            </w:r>
            <w:r w:rsidR="00B63AC7" w:rsidRPr="001008A6">
              <w:rPr>
                <w:rFonts w:ascii="Calibri" w:hAnsi="Calibri" w:cs="Calibri"/>
              </w:rPr>
              <w:t>711/2026</w:t>
            </w:r>
          </w:p>
        </w:tc>
      </w:tr>
      <w:tr w:rsidR="000D4DF9" w:rsidRPr="001008A6" w:rsidTr="000D4DF9">
        <w:tc>
          <w:tcPr>
            <w:tcW w:w="3139" w:type="dxa"/>
            <w:tcBorders>
              <w:top w:val="single" w:sz="2" w:space="0" w:color="000000"/>
              <w:left w:val="single" w:sz="2" w:space="0" w:color="000000"/>
              <w:bottom w:val="single" w:sz="2" w:space="0" w:color="000000"/>
              <w:right w:val="single" w:sz="2" w:space="0" w:color="000000"/>
            </w:tcBorders>
            <w:vAlign w:val="center"/>
          </w:tcPr>
          <w:p w:rsidR="000D4DF9" w:rsidRPr="001008A6" w:rsidRDefault="000D4DF9" w:rsidP="00F672EF">
            <w:pPr>
              <w:pStyle w:val="TableContents"/>
              <w:rPr>
                <w:rFonts w:ascii="Calibri" w:hAnsi="Calibri" w:cs="Calibri"/>
              </w:rPr>
            </w:pPr>
            <w:r w:rsidRPr="001008A6">
              <w:rPr>
                <w:rStyle w:val="Siln"/>
                <w:rFonts w:ascii="Calibri" w:hAnsi="Calibri" w:cs="Calibri"/>
              </w:rPr>
              <w:t>Spisový znak:</w:t>
            </w:r>
          </w:p>
        </w:tc>
        <w:tc>
          <w:tcPr>
            <w:tcW w:w="7400" w:type="dxa"/>
            <w:tcBorders>
              <w:top w:val="single" w:sz="2" w:space="0" w:color="000000"/>
              <w:left w:val="single" w:sz="2" w:space="0" w:color="000000"/>
              <w:bottom w:val="single" w:sz="2" w:space="0" w:color="000000"/>
              <w:right w:val="single" w:sz="2" w:space="0" w:color="000000"/>
            </w:tcBorders>
            <w:vAlign w:val="center"/>
          </w:tcPr>
          <w:p w:rsidR="000D4DF9" w:rsidRPr="001008A6" w:rsidRDefault="000D4DF9" w:rsidP="00F672EF">
            <w:pPr>
              <w:pStyle w:val="TableContents"/>
              <w:rPr>
                <w:rFonts w:ascii="Calibri" w:hAnsi="Calibri" w:cs="Calibri"/>
              </w:rPr>
            </w:pPr>
            <w:r w:rsidRPr="001008A6">
              <w:rPr>
                <w:rFonts w:ascii="Calibri" w:hAnsi="Calibri" w:cs="Calibri"/>
              </w:rPr>
              <w:t>1.1.1</w:t>
            </w:r>
          </w:p>
        </w:tc>
      </w:tr>
      <w:tr w:rsidR="000D4DF9" w:rsidRPr="001008A6" w:rsidTr="000D4DF9">
        <w:tc>
          <w:tcPr>
            <w:tcW w:w="3139" w:type="dxa"/>
            <w:tcBorders>
              <w:top w:val="single" w:sz="2" w:space="0" w:color="000000"/>
              <w:left w:val="single" w:sz="2" w:space="0" w:color="000000"/>
              <w:bottom w:val="single" w:sz="2" w:space="0" w:color="000000"/>
              <w:right w:val="single" w:sz="2" w:space="0" w:color="000000"/>
            </w:tcBorders>
            <w:vAlign w:val="center"/>
          </w:tcPr>
          <w:p w:rsidR="000D4DF9" w:rsidRPr="001008A6" w:rsidRDefault="000D4DF9" w:rsidP="00F672EF">
            <w:pPr>
              <w:pStyle w:val="TableContents"/>
              <w:rPr>
                <w:rFonts w:ascii="Calibri" w:hAnsi="Calibri" w:cs="Calibri"/>
              </w:rPr>
            </w:pPr>
            <w:r w:rsidRPr="001008A6">
              <w:rPr>
                <w:rStyle w:val="Siln"/>
                <w:rFonts w:ascii="Calibri" w:hAnsi="Calibri" w:cs="Calibri"/>
              </w:rPr>
              <w:t>Skartační znak:</w:t>
            </w:r>
          </w:p>
        </w:tc>
        <w:tc>
          <w:tcPr>
            <w:tcW w:w="7400" w:type="dxa"/>
            <w:tcBorders>
              <w:top w:val="single" w:sz="2" w:space="0" w:color="000000"/>
              <w:left w:val="single" w:sz="2" w:space="0" w:color="000000"/>
              <w:bottom w:val="single" w:sz="2" w:space="0" w:color="000000"/>
              <w:right w:val="single" w:sz="2" w:space="0" w:color="000000"/>
            </w:tcBorders>
            <w:vAlign w:val="center"/>
          </w:tcPr>
          <w:p w:rsidR="000D4DF9" w:rsidRPr="001008A6" w:rsidRDefault="000D4DF9" w:rsidP="00F672EF">
            <w:pPr>
              <w:pStyle w:val="TableContents"/>
              <w:rPr>
                <w:rFonts w:ascii="Calibri" w:hAnsi="Calibri" w:cs="Calibri"/>
              </w:rPr>
            </w:pPr>
            <w:r w:rsidRPr="001008A6">
              <w:rPr>
                <w:rFonts w:ascii="Calibri" w:hAnsi="Calibri" w:cs="Calibri"/>
              </w:rPr>
              <w:t>A10</w:t>
            </w:r>
          </w:p>
        </w:tc>
      </w:tr>
      <w:tr w:rsidR="000D4DF9" w:rsidRPr="001008A6" w:rsidTr="000D4DF9">
        <w:tc>
          <w:tcPr>
            <w:tcW w:w="3139" w:type="dxa"/>
            <w:tcBorders>
              <w:top w:val="single" w:sz="2" w:space="0" w:color="000000"/>
              <w:left w:val="single" w:sz="2" w:space="0" w:color="000000"/>
              <w:bottom w:val="single" w:sz="2" w:space="0" w:color="000000"/>
              <w:right w:val="single" w:sz="2" w:space="0" w:color="000000"/>
            </w:tcBorders>
            <w:vAlign w:val="center"/>
          </w:tcPr>
          <w:p w:rsidR="000D4DF9" w:rsidRPr="001008A6" w:rsidRDefault="000D4DF9" w:rsidP="00F672EF">
            <w:pPr>
              <w:pStyle w:val="TableContents"/>
              <w:rPr>
                <w:rFonts w:ascii="Calibri" w:hAnsi="Calibri" w:cs="Calibri"/>
              </w:rPr>
            </w:pPr>
            <w:r w:rsidRPr="001008A6">
              <w:rPr>
                <w:rStyle w:val="Siln"/>
                <w:rFonts w:ascii="Calibri" w:hAnsi="Calibri" w:cs="Calibri"/>
              </w:rPr>
              <w:t>Vypracoval:</w:t>
            </w:r>
          </w:p>
        </w:tc>
        <w:tc>
          <w:tcPr>
            <w:tcW w:w="7400" w:type="dxa"/>
            <w:tcBorders>
              <w:top w:val="single" w:sz="2" w:space="0" w:color="000000"/>
              <w:left w:val="single" w:sz="2" w:space="0" w:color="000000"/>
              <w:bottom w:val="single" w:sz="2" w:space="0" w:color="000000"/>
              <w:right w:val="single" w:sz="2" w:space="0" w:color="000000"/>
            </w:tcBorders>
            <w:vAlign w:val="center"/>
          </w:tcPr>
          <w:p w:rsidR="000D4DF9" w:rsidRPr="001008A6" w:rsidRDefault="000D4DF9" w:rsidP="00F672EF">
            <w:pPr>
              <w:pStyle w:val="TableContents"/>
              <w:rPr>
                <w:rFonts w:ascii="Calibri" w:hAnsi="Calibri" w:cs="Calibri"/>
              </w:rPr>
            </w:pPr>
            <w:r w:rsidRPr="001008A6">
              <w:rPr>
                <w:rFonts w:ascii="Calibri" w:hAnsi="Calibri" w:cs="Calibri"/>
              </w:rPr>
              <w:t>Mgr. Radomír Palát, ZŘŠ</w:t>
            </w:r>
          </w:p>
        </w:tc>
      </w:tr>
      <w:tr w:rsidR="000D4DF9" w:rsidRPr="001008A6" w:rsidTr="000D4DF9">
        <w:tc>
          <w:tcPr>
            <w:tcW w:w="3139" w:type="dxa"/>
            <w:tcBorders>
              <w:top w:val="single" w:sz="2" w:space="0" w:color="000000"/>
              <w:left w:val="single" w:sz="2" w:space="0" w:color="000000"/>
              <w:bottom w:val="single" w:sz="2" w:space="0" w:color="000000"/>
              <w:right w:val="single" w:sz="2" w:space="0" w:color="000000"/>
            </w:tcBorders>
            <w:vAlign w:val="center"/>
          </w:tcPr>
          <w:p w:rsidR="000D4DF9" w:rsidRPr="001008A6" w:rsidRDefault="000D4DF9" w:rsidP="00F672EF">
            <w:pPr>
              <w:pStyle w:val="TableContents"/>
              <w:rPr>
                <w:rFonts w:ascii="Calibri" w:hAnsi="Calibri" w:cs="Calibri"/>
              </w:rPr>
            </w:pPr>
            <w:r w:rsidRPr="001008A6">
              <w:rPr>
                <w:rStyle w:val="Siln"/>
                <w:rFonts w:ascii="Calibri" w:hAnsi="Calibri" w:cs="Calibri"/>
              </w:rPr>
              <w:t>Pedagogická rada projednala dne:</w:t>
            </w:r>
          </w:p>
        </w:tc>
        <w:tc>
          <w:tcPr>
            <w:tcW w:w="7400" w:type="dxa"/>
            <w:tcBorders>
              <w:top w:val="single" w:sz="2" w:space="0" w:color="000000"/>
              <w:left w:val="single" w:sz="2" w:space="0" w:color="000000"/>
              <w:bottom w:val="single" w:sz="2" w:space="0" w:color="000000"/>
              <w:right w:val="single" w:sz="2" w:space="0" w:color="000000"/>
            </w:tcBorders>
            <w:vAlign w:val="center"/>
          </w:tcPr>
          <w:p w:rsidR="000D4DF9" w:rsidRPr="001008A6" w:rsidRDefault="000D4DF9" w:rsidP="00F672EF">
            <w:pPr>
              <w:pStyle w:val="TableContents"/>
              <w:rPr>
                <w:rFonts w:ascii="Calibri" w:hAnsi="Calibri" w:cs="Calibri"/>
              </w:rPr>
            </w:pPr>
            <w:r w:rsidRPr="001008A6">
              <w:rPr>
                <w:rFonts w:ascii="Calibri" w:hAnsi="Calibri" w:cs="Calibri"/>
              </w:rPr>
              <w:t>25. 8. 2026</w:t>
            </w:r>
          </w:p>
        </w:tc>
      </w:tr>
      <w:tr w:rsidR="000D4DF9" w:rsidRPr="001008A6" w:rsidTr="000D4DF9">
        <w:tc>
          <w:tcPr>
            <w:tcW w:w="3139" w:type="dxa"/>
            <w:tcBorders>
              <w:top w:val="single" w:sz="2" w:space="0" w:color="000000"/>
              <w:left w:val="single" w:sz="2" w:space="0" w:color="000000"/>
              <w:bottom w:val="single" w:sz="2" w:space="0" w:color="000000"/>
              <w:right w:val="single" w:sz="2" w:space="0" w:color="000000"/>
            </w:tcBorders>
            <w:vAlign w:val="center"/>
          </w:tcPr>
          <w:p w:rsidR="000D4DF9" w:rsidRPr="001008A6" w:rsidRDefault="000D4DF9" w:rsidP="00F672EF">
            <w:pPr>
              <w:pStyle w:val="TableContents"/>
              <w:rPr>
                <w:rFonts w:ascii="Calibri" w:hAnsi="Calibri" w:cs="Calibri"/>
              </w:rPr>
            </w:pPr>
            <w:r w:rsidRPr="001008A6">
              <w:rPr>
                <w:rStyle w:val="Siln"/>
                <w:rFonts w:ascii="Calibri" w:hAnsi="Calibri" w:cs="Calibri"/>
              </w:rPr>
              <w:t>Schválil:</w:t>
            </w:r>
          </w:p>
        </w:tc>
        <w:tc>
          <w:tcPr>
            <w:tcW w:w="7400" w:type="dxa"/>
            <w:tcBorders>
              <w:top w:val="single" w:sz="2" w:space="0" w:color="000000"/>
              <w:left w:val="single" w:sz="2" w:space="0" w:color="000000"/>
              <w:bottom w:val="single" w:sz="2" w:space="0" w:color="000000"/>
              <w:right w:val="single" w:sz="2" w:space="0" w:color="000000"/>
            </w:tcBorders>
            <w:vAlign w:val="center"/>
          </w:tcPr>
          <w:p w:rsidR="000D4DF9" w:rsidRPr="001008A6" w:rsidRDefault="000D4DF9" w:rsidP="00F672EF">
            <w:pPr>
              <w:pStyle w:val="TableContents"/>
              <w:rPr>
                <w:rFonts w:ascii="Calibri" w:hAnsi="Calibri" w:cs="Calibri"/>
              </w:rPr>
            </w:pPr>
            <w:r w:rsidRPr="001008A6">
              <w:rPr>
                <w:rFonts w:ascii="Calibri" w:hAnsi="Calibri" w:cs="Calibri"/>
              </w:rPr>
              <w:t xml:space="preserve">Mgr. Radim </w:t>
            </w:r>
            <w:proofErr w:type="spellStart"/>
            <w:r w:rsidRPr="001008A6">
              <w:rPr>
                <w:rFonts w:ascii="Calibri" w:hAnsi="Calibri" w:cs="Calibri"/>
              </w:rPr>
              <w:t>Weisser</w:t>
            </w:r>
            <w:proofErr w:type="spellEnd"/>
            <w:r w:rsidRPr="001008A6">
              <w:rPr>
                <w:rFonts w:ascii="Calibri" w:hAnsi="Calibri" w:cs="Calibri"/>
              </w:rPr>
              <w:t>, ředitel školy</w:t>
            </w:r>
          </w:p>
        </w:tc>
      </w:tr>
      <w:tr w:rsidR="000D4DF9" w:rsidRPr="001008A6" w:rsidTr="000D4DF9">
        <w:tc>
          <w:tcPr>
            <w:tcW w:w="3139" w:type="dxa"/>
            <w:tcBorders>
              <w:top w:val="single" w:sz="2" w:space="0" w:color="000000"/>
              <w:left w:val="single" w:sz="2" w:space="0" w:color="000000"/>
              <w:bottom w:val="single" w:sz="2" w:space="0" w:color="000000"/>
              <w:right w:val="single" w:sz="2" w:space="0" w:color="000000"/>
            </w:tcBorders>
            <w:vAlign w:val="center"/>
          </w:tcPr>
          <w:p w:rsidR="000D4DF9" w:rsidRPr="001008A6" w:rsidRDefault="000D4DF9" w:rsidP="00F672EF">
            <w:pPr>
              <w:pStyle w:val="TableContents"/>
              <w:rPr>
                <w:rStyle w:val="Siln"/>
                <w:rFonts w:ascii="Calibri" w:hAnsi="Calibri" w:cs="Calibri"/>
              </w:rPr>
            </w:pPr>
            <w:r w:rsidRPr="001008A6">
              <w:rPr>
                <w:rStyle w:val="Siln"/>
                <w:rFonts w:ascii="Calibri" w:hAnsi="Calibri" w:cs="Calibri"/>
              </w:rPr>
              <w:t>Školská rada schválila dne:</w:t>
            </w:r>
          </w:p>
        </w:tc>
        <w:tc>
          <w:tcPr>
            <w:tcW w:w="7400" w:type="dxa"/>
            <w:tcBorders>
              <w:top w:val="single" w:sz="2" w:space="0" w:color="000000"/>
              <w:left w:val="single" w:sz="2" w:space="0" w:color="000000"/>
              <w:bottom w:val="single" w:sz="2" w:space="0" w:color="000000"/>
              <w:right w:val="single" w:sz="2" w:space="0" w:color="000000"/>
            </w:tcBorders>
            <w:vAlign w:val="center"/>
          </w:tcPr>
          <w:p w:rsidR="000D4DF9" w:rsidRPr="001008A6" w:rsidRDefault="000D4DF9" w:rsidP="00F672EF">
            <w:pPr>
              <w:pStyle w:val="TableContents"/>
              <w:rPr>
                <w:rFonts w:ascii="Calibri" w:hAnsi="Calibri" w:cs="Calibri"/>
              </w:rPr>
            </w:pPr>
            <w:r w:rsidRPr="001008A6">
              <w:rPr>
                <w:rFonts w:ascii="Calibri" w:hAnsi="Calibri" w:cs="Calibri"/>
              </w:rPr>
              <w:t>25. 8. 2026</w:t>
            </w:r>
          </w:p>
        </w:tc>
      </w:tr>
      <w:tr w:rsidR="000D4DF9" w:rsidRPr="001008A6" w:rsidTr="000D4DF9">
        <w:tc>
          <w:tcPr>
            <w:tcW w:w="3139" w:type="dxa"/>
            <w:tcBorders>
              <w:top w:val="single" w:sz="2" w:space="0" w:color="000000"/>
              <w:left w:val="single" w:sz="2" w:space="0" w:color="000000"/>
              <w:bottom w:val="single" w:sz="2" w:space="0" w:color="000000"/>
              <w:right w:val="single" w:sz="2" w:space="0" w:color="000000"/>
            </w:tcBorders>
            <w:vAlign w:val="center"/>
          </w:tcPr>
          <w:p w:rsidR="000D4DF9" w:rsidRPr="001008A6" w:rsidRDefault="000D4DF9" w:rsidP="00F672EF">
            <w:pPr>
              <w:pStyle w:val="TableContents"/>
              <w:rPr>
                <w:rFonts w:ascii="Calibri" w:hAnsi="Calibri" w:cs="Calibri"/>
              </w:rPr>
            </w:pPr>
            <w:r w:rsidRPr="001008A6">
              <w:rPr>
                <w:rStyle w:val="Siln"/>
                <w:rFonts w:ascii="Calibri" w:hAnsi="Calibri" w:cs="Calibri"/>
              </w:rPr>
              <w:t>Směrnice nabývá účinnosti:</w:t>
            </w:r>
          </w:p>
        </w:tc>
        <w:tc>
          <w:tcPr>
            <w:tcW w:w="7400" w:type="dxa"/>
            <w:tcBorders>
              <w:top w:val="single" w:sz="2" w:space="0" w:color="000000"/>
              <w:left w:val="single" w:sz="2" w:space="0" w:color="000000"/>
              <w:bottom w:val="single" w:sz="2" w:space="0" w:color="000000"/>
              <w:right w:val="single" w:sz="2" w:space="0" w:color="000000"/>
            </w:tcBorders>
            <w:vAlign w:val="center"/>
          </w:tcPr>
          <w:p w:rsidR="000D4DF9" w:rsidRPr="001008A6" w:rsidRDefault="000D4DF9" w:rsidP="00F672EF">
            <w:pPr>
              <w:pStyle w:val="TableContents"/>
              <w:rPr>
                <w:rFonts w:ascii="Calibri" w:hAnsi="Calibri" w:cs="Calibri"/>
              </w:rPr>
            </w:pPr>
            <w:r w:rsidRPr="001008A6">
              <w:rPr>
                <w:rFonts w:ascii="Calibri" w:hAnsi="Calibri" w:cs="Calibri"/>
              </w:rPr>
              <w:t>1. 9. 2026</w:t>
            </w:r>
          </w:p>
        </w:tc>
      </w:tr>
      <w:tr w:rsidR="000D4DF9" w:rsidRPr="001008A6" w:rsidTr="000D4DF9">
        <w:tc>
          <w:tcPr>
            <w:tcW w:w="3139" w:type="dxa"/>
            <w:tcBorders>
              <w:top w:val="single" w:sz="2" w:space="0" w:color="000000"/>
              <w:left w:val="single" w:sz="2" w:space="0" w:color="000000"/>
              <w:bottom w:val="single" w:sz="2" w:space="0" w:color="000000"/>
              <w:right w:val="single" w:sz="2" w:space="0" w:color="000000"/>
            </w:tcBorders>
            <w:vAlign w:val="center"/>
          </w:tcPr>
          <w:p w:rsidR="000D4DF9" w:rsidRPr="001008A6" w:rsidRDefault="000D4DF9" w:rsidP="00F672EF">
            <w:pPr>
              <w:pStyle w:val="TableContents"/>
              <w:rPr>
                <w:rFonts w:ascii="Calibri" w:hAnsi="Calibri" w:cs="Calibri"/>
              </w:rPr>
            </w:pPr>
            <w:r w:rsidRPr="001008A6">
              <w:rPr>
                <w:rStyle w:val="Siln"/>
                <w:rFonts w:ascii="Calibri" w:hAnsi="Calibri" w:cs="Calibri"/>
              </w:rPr>
              <w:t>Změny ve směrnici:</w:t>
            </w:r>
          </w:p>
        </w:tc>
        <w:tc>
          <w:tcPr>
            <w:tcW w:w="7400" w:type="dxa"/>
            <w:tcBorders>
              <w:top w:val="single" w:sz="2" w:space="0" w:color="000000"/>
              <w:left w:val="single" w:sz="2" w:space="0" w:color="000000"/>
              <w:bottom w:val="single" w:sz="2" w:space="0" w:color="000000"/>
              <w:right w:val="single" w:sz="2" w:space="0" w:color="000000"/>
            </w:tcBorders>
            <w:vAlign w:val="center"/>
          </w:tcPr>
          <w:p w:rsidR="000D4DF9" w:rsidRPr="001008A6" w:rsidRDefault="000D4DF9" w:rsidP="00F672EF">
            <w:pPr>
              <w:pStyle w:val="TableContents"/>
              <w:rPr>
                <w:rFonts w:ascii="Calibri" w:hAnsi="Calibri" w:cs="Calibri"/>
              </w:rPr>
            </w:pPr>
            <w:r w:rsidRPr="001008A6">
              <w:rPr>
                <w:rFonts w:ascii="Calibri" w:hAnsi="Calibri" w:cs="Calibri"/>
              </w:rPr>
              <w:t>Změny ve směrnici jsou prováděny formou číslovaných písemných dodatků, které tvoří součást tohoto předpisu.</w:t>
            </w:r>
          </w:p>
        </w:tc>
      </w:tr>
    </w:tbl>
    <w:p w:rsidR="000D4DF9" w:rsidRPr="001008A6" w:rsidRDefault="000D4DF9">
      <w:pPr>
        <w:pStyle w:val="Zkladntext"/>
        <w:rPr>
          <w:rFonts w:ascii="Calibri" w:hAnsi="Calibri" w:cs="Calibri"/>
        </w:rPr>
      </w:pPr>
    </w:p>
    <w:p w:rsidR="00150783" w:rsidRPr="001008A6" w:rsidRDefault="00152676">
      <w:pPr>
        <w:pStyle w:val="Zkladntext"/>
        <w:rPr>
          <w:rFonts w:ascii="Calibri" w:hAnsi="Calibri" w:cs="Calibri"/>
        </w:rPr>
      </w:pPr>
      <w:r w:rsidRPr="001008A6">
        <w:rPr>
          <w:rFonts w:ascii="Calibri" w:hAnsi="Calibri" w:cs="Calibri"/>
        </w:rPr>
        <w:t>Tato příloha je nedílnou součástí školního řádu školy. Pravidla pro hodnocení výsledků vzdělávání žáků jsou vydána podle zákona č. 561/2004 Sb., školský zákon, v platném a účinném znění k 1. 9. 2026, a podle vyhlášky č. 48/2005 Sb., o základním vzdělávání a některých náležitostech plnění povinné školní docházky, v platném a účinném znění k 1. 9. 2026.</w:t>
      </w:r>
    </w:p>
    <w:p w:rsidR="00150783" w:rsidRPr="001008A6" w:rsidRDefault="00152676">
      <w:pPr>
        <w:pStyle w:val="Zkladntext"/>
        <w:rPr>
          <w:rFonts w:ascii="Calibri" w:hAnsi="Calibri" w:cs="Calibri"/>
        </w:rPr>
      </w:pPr>
      <w:r w:rsidRPr="001008A6">
        <w:rPr>
          <w:rFonts w:ascii="Calibri" w:hAnsi="Calibri" w:cs="Calibri"/>
        </w:rPr>
        <w:t>Školská rada schvaluje pravidla pro hodnocení výsledků vzdělávání žáků. O způsobu hodnocení výsledků vzdělávání žáka na vysvědčení, tedy klasifikací, slovně nebo kombinací obou způsobů, rozhoduje ředitel školy se souhlasem školské rady.</w:t>
      </w:r>
    </w:p>
    <w:p w:rsidR="00150783" w:rsidRPr="001008A6" w:rsidRDefault="00150783">
      <w:pPr>
        <w:pStyle w:val="HorizontalLine"/>
        <w:rPr>
          <w:rFonts w:ascii="Calibri" w:hAnsi="Calibri" w:cs="Calibri"/>
        </w:rPr>
      </w:pPr>
    </w:p>
    <w:p w:rsidR="00150783" w:rsidRPr="001008A6" w:rsidRDefault="00152676">
      <w:pPr>
        <w:pStyle w:val="Nadpis2"/>
        <w:rPr>
          <w:rFonts w:ascii="Calibri" w:hAnsi="Calibri" w:cs="Calibri"/>
        </w:rPr>
      </w:pPr>
      <w:r w:rsidRPr="001008A6">
        <w:rPr>
          <w:rFonts w:ascii="Calibri" w:hAnsi="Calibri" w:cs="Calibri"/>
          <w:sz w:val="32"/>
        </w:rPr>
        <w:t>Obsah</w:t>
      </w:r>
    </w:p>
    <w:p w:rsidR="00150783" w:rsidRPr="001008A6" w:rsidRDefault="00152676">
      <w:pPr>
        <w:pStyle w:val="Zkladntext"/>
        <w:numPr>
          <w:ilvl w:val="0"/>
          <w:numId w:val="1"/>
        </w:numPr>
        <w:tabs>
          <w:tab w:val="left" w:pos="709"/>
        </w:tabs>
        <w:spacing w:after="0"/>
        <w:rPr>
          <w:rFonts w:ascii="Calibri" w:hAnsi="Calibri" w:cs="Calibri"/>
        </w:rPr>
      </w:pPr>
      <w:r w:rsidRPr="001008A6">
        <w:rPr>
          <w:rFonts w:ascii="Calibri" w:hAnsi="Calibri" w:cs="Calibri"/>
        </w:rPr>
        <w:t xml:space="preserve">Obecná ustanovení </w:t>
      </w:r>
    </w:p>
    <w:p w:rsidR="00150783" w:rsidRPr="001008A6" w:rsidRDefault="00152676">
      <w:pPr>
        <w:pStyle w:val="Zkladntext"/>
        <w:numPr>
          <w:ilvl w:val="0"/>
          <w:numId w:val="1"/>
        </w:numPr>
        <w:tabs>
          <w:tab w:val="left" w:pos="709"/>
        </w:tabs>
        <w:spacing w:after="0"/>
        <w:rPr>
          <w:rFonts w:ascii="Calibri" w:hAnsi="Calibri" w:cs="Calibri"/>
        </w:rPr>
      </w:pPr>
      <w:r w:rsidRPr="001008A6">
        <w:rPr>
          <w:rFonts w:ascii="Calibri" w:hAnsi="Calibri" w:cs="Calibri"/>
        </w:rPr>
        <w:t xml:space="preserve">Zásady a způsob hodnocení výsledků vzdělávání a chování </w:t>
      </w:r>
    </w:p>
    <w:p w:rsidR="00150783" w:rsidRPr="001008A6" w:rsidRDefault="00152676">
      <w:pPr>
        <w:pStyle w:val="Zkladntext"/>
        <w:numPr>
          <w:ilvl w:val="0"/>
          <w:numId w:val="1"/>
        </w:numPr>
        <w:tabs>
          <w:tab w:val="left" w:pos="709"/>
        </w:tabs>
        <w:spacing w:after="0"/>
        <w:rPr>
          <w:rFonts w:ascii="Calibri" w:hAnsi="Calibri" w:cs="Calibri"/>
        </w:rPr>
      </w:pPr>
      <w:r w:rsidRPr="001008A6">
        <w:rPr>
          <w:rFonts w:ascii="Calibri" w:hAnsi="Calibri" w:cs="Calibri"/>
        </w:rPr>
        <w:t xml:space="preserve">Sebehodnocení žáků </w:t>
      </w:r>
    </w:p>
    <w:p w:rsidR="00150783" w:rsidRPr="001008A6" w:rsidRDefault="00152676">
      <w:pPr>
        <w:pStyle w:val="Zkladntext"/>
        <w:numPr>
          <w:ilvl w:val="0"/>
          <w:numId w:val="1"/>
        </w:numPr>
        <w:tabs>
          <w:tab w:val="left" w:pos="709"/>
        </w:tabs>
        <w:spacing w:after="0"/>
        <w:rPr>
          <w:rFonts w:ascii="Calibri" w:hAnsi="Calibri" w:cs="Calibri"/>
        </w:rPr>
      </w:pPr>
      <w:r w:rsidRPr="001008A6">
        <w:rPr>
          <w:rFonts w:ascii="Calibri" w:hAnsi="Calibri" w:cs="Calibri"/>
        </w:rPr>
        <w:t xml:space="preserve">Stupně hodnocení prospěchu, celkové hodnocení a slovní hodnocení </w:t>
      </w:r>
    </w:p>
    <w:p w:rsidR="00150783" w:rsidRPr="001008A6" w:rsidRDefault="00152676">
      <w:pPr>
        <w:pStyle w:val="Zkladntext"/>
        <w:numPr>
          <w:ilvl w:val="0"/>
          <w:numId w:val="1"/>
        </w:numPr>
        <w:tabs>
          <w:tab w:val="left" w:pos="709"/>
        </w:tabs>
        <w:spacing w:after="0"/>
        <w:rPr>
          <w:rFonts w:ascii="Calibri" w:hAnsi="Calibri" w:cs="Calibri"/>
        </w:rPr>
      </w:pPr>
      <w:r w:rsidRPr="001008A6">
        <w:rPr>
          <w:rFonts w:ascii="Calibri" w:hAnsi="Calibri" w:cs="Calibri"/>
        </w:rPr>
        <w:t xml:space="preserve">Kritéria klasifikace v jednotlivých skupinách předmětů </w:t>
      </w:r>
    </w:p>
    <w:p w:rsidR="00150783" w:rsidRPr="001008A6" w:rsidRDefault="00152676">
      <w:pPr>
        <w:pStyle w:val="Zkladntext"/>
        <w:numPr>
          <w:ilvl w:val="0"/>
          <w:numId w:val="1"/>
        </w:numPr>
        <w:tabs>
          <w:tab w:val="left" w:pos="709"/>
        </w:tabs>
        <w:spacing w:after="0"/>
        <w:rPr>
          <w:rFonts w:ascii="Calibri" w:hAnsi="Calibri" w:cs="Calibri"/>
        </w:rPr>
      </w:pPr>
      <w:r w:rsidRPr="001008A6">
        <w:rPr>
          <w:rFonts w:ascii="Calibri" w:hAnsi="Calibri" w:cs="Calibri"/>
        </w:rPr>
        <w:t xml:space="preserve">Hodnocení chování, pochvaly a kázeňská opatření </w:t>
      </w:r>
    </w:p>
    <w:p w:rsidR="00150783" w:rsidRPr="001008A6" w:rsidRDefault="00152676">
      <w:pPr>
        <w:pStyle w:val="Zkladntext"/>
        <w:numPr>
          <w:ilvl w:val="0"/>
          <w:numId w:val="1"/>
        </w:numPr>
        <w:tabs>
          <w:tab w:val="left" w:pos="709"/>
        </w:tabs>
        <w:spacing w:after="0"/>
        <w:rPr>
          <w:rFonts w:ascii="Calibri" w:hAnsi="Calibri" w:cs="Calibri"/>
        </w:rPr>
      </w:pPr>
      <w:r w:rsidRPr="001008A6">
        <w:rPr>
          <w:rFonts w:ascii="Calibri" w:hAnsi="Calibri" w:cs="Calibri"/>
        </w:rPr>
        <w:t xml:space="preserve">Získávání podkladů pro hodnocení </w:t>
      </w:r>
    </w:p>
    <w:p w:rsidR="00150783" w:rsidRPr="001008A6" w:rsidRDefault="00152676">
      <w:pPr>
        <w:pStyle w:val="Zkladntext"/>
        <w:numPr>
          <w:ilvl w:val="0"/>
          <w:numId w:val="1"/>
        </w:numPr>
        <w:tabs>
          <w:tab w:val="left" w:pos="709"/>
        </w:tabs>
        <w:spacing w:after="0"/>
        <w:rPr>
          <w:rFonts w:ascii="Calibri" w:hAnsi="Calibri" w:cs="Calibri"/>
        </w:rPr>
      </w:pPr>
      <w:r w:rsidRPr="001008A6">
        <w:rPr>
          <w:rFonts w:ascii="Calibri" w:hAnsi="Calibri" w:cs="Calibri"/>
        </w:rPr>
        <w:t xml:space="preserve">Váhy známek, písemné práce a domácí úkoly </w:t>
      </w:r>
    </w:p>
    <w:p w:rsidR="00150783" w:rsidRPr="001008A6" w:rsidRDefault="00152676">
      <w:pPr>
        <w:pStyle w:val="Zkladntext"/>
        <w:numPr>
          <w:ilvl w:val="0"/>
          <w:numId w:val="1"/>
        </w:numPr>
        <w:tabs>
          <w:tab w:val="left" w:pos="709"/>
        </w:tabs>
        <w:spacing w:after="0"/>
        <w:rPr>
          <w:rFonts w:ascii="Calibri" w:hAnsi="Calibri" w:cs="Calibri"/>
        </w:rPr>
      </w:pPr>
      <w:r w:rsidRPr="001008A6">
        <w:rPr>
          <w:rFonts w:ascii="Calibri" w:hAnsi="Calibri" w:cs="Calibri"/>
        </w:rPr>
        <w:t xml:space="preserve">Hodnocení v náhradním termínu, komisionální přezkoušení a opravné zkoušky </w:t>
      </w:r>
    </w:p>
    <w:p w:rsidR="00150783" w:rsidRPr="001008A6" w:rsidRDefault="00152676">
      <w:pPr>
        <w:pStyle w:val="Zkladntext"/>
        <w:numPr>
          <w:ilvl w:val="0"/>
          <w:numId w:val="1"/>
        </w:numPr>
        <w:tabs>
          <w:tab w:val="left" w:pos="709"/>
        </w:tabs>
        <w:spacing w:after="0"/>
        <w:rPr>
          <w:rFonts w:ascii="Calibri" w:hAnsi="Calibri" w:cs="Calibri"/>
        </w:rPr>
      </w:pPr>
      <w:r w:rsidRPr="001008A6">
        <w:rPr>
          <w:rFonts w:ascii="Calibri" w:hAnsi="Calibri" w:cs="Calibri"/>
        </w:rPr>
        <w:t xml:space="preserve">Postup do vyššího ročníku a opakování ročníku </w:t>
      </w:r>
    </w:p>
    <w:p w:rsidR="00150783" w:rsidRPr="001008A6" w:rsidRDefault="00152676">
      <w:pPr>
        <w:pStyle w:val="Zkladntext"/>
        <w:numPr>
          <w:ilvl w:val="0"/>
          <w:numId w:val="1"/>
        </w:numPr>
        <w:tabs>
          <w:tab w:val="left" w:pos="709"/>
        </w:tabs>
        <w:spacing w:after="0"/>
        <w:rPr>
          <w:rFonts w:ascii="Calibri" w:hAnsi="Calibri" w:cs="Calibri"/>
        </w:rPr>
      </w:pPr>
      <w:r w:rsidRPr="001008A6">
        <w:rPr>
          <w:rFonts w:ascii="Calibri" w:hAnsi="Calibri" w:cs="Calibri"/>
        </w:rPr>
        <w:t xml:space="preserve">Hodnocení žáků se speciálními vzdělávacími potřebami, žáků nadaných a žáků cizinců </w:t>
      </w:r>
    </w:p>
    <w:p w:rsidR="00150783" w:rsidRPr="001008A6" w:rsidRDefault="00152676">
      <w:pPr>
        <w:pStyle w:val="Zkladntext"/>
        <w:numPr>
          <w:ilvl w:val="0"/>
          <w:numId w:val="1"/>
        </w:numPr>
        <w:tabs>
          <w:tab w:val="left" w:pos="709"/>
        </w:tabs>
        <w:spacing w:after="0"/>
        <w:rPr>
          <w:rFonts w:ascii="Calibri" w:hAnsi="Calibri" w:cs="Calibri"/>
        </w:rPr>
      </w:pPr>
      <w:r w:rsidRPr="001008A6">
        <w:rPr>
          <w:rFonts w:ascii="Calibri" w:hAnsi="Calibri" w:cs="Calibri"/>
        </w:rPr>
        <w:lastRenderedPageBreak/>
        <w:t xml:space="preserve">Hodnocení žáků plnících povinnou školní docházku mimo území České republiky </w:t>
      </w:r>
    </w:p>
    <w:p w:rsidR="00150783" w:rsidRPr="001008A6" w:rsidRDefault="00152676">
      <w:pPr>
        <w:pStyle w:val="Zkladntext"/>
        <w:numPr>
          <w:ilvl w:val="0"/>
          <w:numId w:val="1"/>
        </w:numPr>
        <w:tabs>
          <w:tab w:val="left" w:pos="709"/>
        </w:tabs>
        <w:spacing w:after="0"/>
        <w:rPr>
          <w:rFonts w:ascii="Calibri" w:hAnsi="Calibri" w:cs="Calibri"/>
        </w:rPr>
      </w:pPr>
      <w:r w:rsidRPr="001008A6">
        <w:rPr>
          <w:rFonts w:ascii="Calibri" w:hAnsi="Calibri" w:cs="Calibri"/>
        </w:rPr>
        <w:t xml:space="preserve">Pravidla hodnocení při distančním vzdělávání </w:t>
      </w:r>
    </w:p>
    <w:p w:rsidR="00150783" w:rsidRPr="001008A6" w:rsidRDefault="00152676">
      <w:pPr>
        <w:pStyle w:val="Zkladntext"/>
        <w:numPr>
          <w:ilvl w:val="0"/>
          <w:numId w:val="1"/>
        </w:numPr>
        <w:tabs>
          <w:tab w:val="left" w:pos="709"/>
        </w:tabs>
        <w:spacing w:after="0"/>
        <w:rPr>
          <w:rFonts w:ascii="Calibri" w:hAnsi="Calibri" w:cs="Calibri"/>
        </w:rPr>
      </w:pPr>
      <w:r w:rsidRPr="001008A6">
        <w:rPr>
          <w:rFonts w:ascii="Calibri" w:hAnsi="Calibri" w:cs="Calibri"/>
        </w:rPr>
        <w:t xml:space="preserve">Pravidla hodnocení při využívání nástrojů umělé inteligence </w:t>
      </w:r>
    </w:p>
    <w:p w:rsidR="00150783" w:rsidRPr="001008A6" w:rsidRDefault="00152676">
      <w:pPr>
        <w:pStyle w:val="Zkladntext"/>
        <w:numPr>
          <w:ilvl w:val="0"/>
          <w:numId w:val="1"/>
        </w:numPr>
        <w:tabs>
          <w:tab w:val="left" w:pos="709"/>
        </w:tabs>
        <w:spacing w:after="0"/>
        <w:rPr>
          <w:rFonts w:ascii="Calibri" w:hAnsi="Calibri" w:cs="Calibri"/>
        </w:rPr>
      </w:pPr>
      <w:r w:rsidRPr="001008A6">
        <w:rPr>
          <w:rFonts w:ascii="Calibri" w:hAnsi="Calibri" w:cs="Calibri"/>
        </w:rPr>
        <w:t xml:space="preserve">Informování žáků a zákonných zástupců </w:t>
      </w:r>
    </w:p>
    <w:p w:rsidR="00150783" w:rsidRPr="001008A6" w:rsidRDefault="00152676">
      <w:pPr>
        <w:pStyle w:val="Zkladntext"/>
        <w:numPr>
          <w:ilvl w:val="0"/>
          <w:numId w:val="1"/>
        </w:numPr>
        <w:tabs>
          <w:tab w:val="left" w:pos="709"/>
        </w:tabs>
        <w:spacing w:after="0"/>
        <w:rPr>
          <w:rFonts w:ascii="Calibri" w:hAnsi="Calibri" w:cs="Calibri"/>
        </w:rPr>
      </w:pPr>
      <w:r w:rsidRPr="001008A6">
        <w:rPr>
          <w:rFonts w:ascii="Calibri" w:hAnsi="Calibri" w:cs="Calibri"/>
        </w:rPr>
        <w:t xml:space="preserve">Závěrečná ustanovení </w:t>
      </w:r>
    </w:p>
    <w:p w:rsidR="00150783" w:rsidRPr="001008A6" w:rsidRDefault="00152676">
      <w:pPr>
        <w:pStyle w:val="Zkladntext"/>
        <w:numPr>
          <w:ilvl w:val="0"/>
          <w:numId w:val="1"/>
        </w:numPr>
        <w:tabs>
          <w:tab w:val="left" w:pos="709"/>
        </w:tabs>
        <w:rPr>
          <w:rFonts w:ascii="Calibri" w:hAnsi="Calibri" w:cs="Calibri"/>
        </w:rPr>
      </w:pPr>
      <w:r w:rsidRPr="001008A6">
        <w:rPr>
          <w:rFonts w:ascii="Calibri" w:hAnsi="Calibri" w:cs="Calibri"/>
        </w:rPr>
        <w:t xml:space="preserve">Vnitřní přílohy pravidel hodnocení </w:t>
      </w:r>
    </w:p>
    <w:p w:rsidR="00150783" w:rsidRPr="001008A6" w:rsidRDefault="00150783">
      <w:pPr>
        <w:pStyle w:val="HorizontalLine"/>
        <w:rPr>
          <w:rFonts w:ascii="Calibri" w:hAnsi="Calibri" w:cs="Calibri"/>
        </w:rPr>
      </w:pPr>
    </w:p>
    <w:p w:rsidR="00150783" w:rsidRPr="001008A6" w:rsidRDefault="00152676">
      <w:pPr>
        <w:pStyle w:val="Nadpis2"/>
        <w:rPr>
          <w:rFonts w:ascii="Calibri" w:hAnsi="Calibri" w:cs="Calibri"/>
          <w:sz w:val="32"/>
        </w:rPr>
      </w:pPr>
      <w:r w:rsidRPr="001008A6">
        <w:rPr>
          <w:rFonts w:ascii="Calibri" w:hAnsi="Calibri" w:cs="Calibri"/>
          <w:sz w:val="32"/>
        </w:rPr>
        <w:t>1. Obecná ustanovení</w:t>
      </w:r>
    </w:p>
    <w:p w:rsidR="00150783" w:rsidRPr="001008A6" w:rsidRDefault="00152676">
      <w:pPr>
        <w:pStyle w:val="Zkladntext"/>
        <w:numPr>
          <w:ilvl w:val="0"/>
          <w:numId w:val="2"/>
        </w:numPr>
        <w:tabs>
          <w:tab w:val="left" w:pos="709"/>
        </w:tabs>
        <w:spacing w:after="0"/>
        <w:rPr>
          <w:rFonts w:ascii="Calibri" w:hAnsi="Calibri" w:cs="Calibri"/>
        </w:rPr>
      </w:pPr>
      <w:r w:rsidRPr="001008A6">
        <w:rPr>
          <w:rFonts w:ascii="Calibri" w:hAnsi="Calibri" w:cs="Calibri"/>
        </w:rPr>
        <w:t xml:space="preserve">Hodnocení výsledků vzdělávání žáků vychází z posouzení míry dosažení očekávaných výstupů pro jednotlivé předměty školního vzdělávacího programu. </w:t>
      </w:r>
    </w:p>
    <w:p w:rsidR="00150783" w:rsidRPr="001008A6" w:rsidRDefault="00152676">
      <w:pPr>
        <w:pStyle w:val="Zkladntext"/>
        <w:numPr>
          <w:ilvl w:val="0"/>
          <w:numId w:val="2"/>
        </w:numPr>
        <w:tabs>
          <w:tab w:val="left" w:pos="709"/>
        </w:tabs>
        <w:spacing w:after="0"/>
        <w:rPr>
          <w:rFonts w:ascii="Calibri" w:hAnsi="Calibri" w:cs="Calibri"/>
        </w:rPr>
      </w:pPr>
      <w:r w:rsidRPr="001008A6">
        <w:rPr>
          <w:rFonts w:ascii="Calibri" w:hAnsi="Calibri" w:cs="Calibri"/>
        </w:rPr>
        <w:t xml:space="preserve">Hodnocení je pedagogicky zdůvodněné, odborně správné, doložitelné, srozumitelné, věcné a přiměřené věku žáka. </w:t>
      </w:r>
    </w:p>
    <w:p w:rsidR="00150783" w:rsidRPr="001008A6" w:rsidRDefault="00152676">
      <w:pPr>
        <w:pStyle w:val="Zkladntext"/>
        <w:numPr>
          <w:ilvl w:val="0"/>
          <w:numId w:val="2"/>
        </w:numPr>
        <w:tabs>
          <w:tab w:val="left" w:pos="709"/>
        </w:tabs>
        <w:spacing w:after="0"/>
        <w:rPr>
          <w:rFonts w:ascii="Calibri" w:hAnsi="Calibri" w:cs="Calibri"/>
        </w:rPr>
      </w:pPr>
      <w:r w:rsidRPr="001008A6">
        <w:rPr>
          <w:rFonts w:ascii="Calibri" w:hAnsi="Calibri" w:cs="Calibri"/>
        </w:rPr>
        <w:t xml:space="preserve">Hodnocení respektuje individuální vzdělávací potřeby žáků, doporučení školského poradenského zařízení a okolnosti, které mohou ovlivňovat výkon žáka. </w:t>
      </w:r>
    </w:p>
    <w:p w:rsidR="00150783" w:rsidRPr="001008A6" w:rsidRDefault="00152676">
      <w:pPr>
        <w:pStyle w:val="Zkladntext"/>
        <w:numPr>
          <w:ilvl w:val="0"/>
          <w:numId w:val="2"/>
        </w:numPr>
        <w:tabs>
          <w:tab w:val="left" w:pos="709"/>
        </w:tabs>
        <w:spacing w:after="0"/>
        <w:rPr>
          <w:rFonts w:ascii="Calibri" w:hAnsi="Calibri" w:cs="Calibri"/>
        </w:rPr>
      </w:pPr>
      <w:r w:rsidRPr="001008A6">
        <w:rPr>
          <w:rFonts w:ascii="Calibri" w:hAnsi="Calibri" w:cs="Calibri"/>
        </w:rPr>
        <w:t xml:space="preserve">Cílem hodnocení je poskytnout žákovi, jeho zákonnému zástupci a škole informaci o průběhu a výsledcích vzdělávání, podporovat další učení, odpovědnost žáka za vlastní vzdělávání a rozvoj jeho schopnosti sebehodnocení. </w:t>
      </w:r>
    </w:p>
    <w:p w:rsidR="00150783" w:rsidRPr="001008A6" w:rsidRDefault="00152676">
      <w:pPr>
        <w:pStyle w:val="Zkladntext"/>
        <w:numPr>
          <w:ilvl w:val="0"/>
          <w:numId w:val="2"/>
        </w:numPr>
        <w:tabs>
          <w:tab w:val="left" w:pos="709"/>
        </w:tabs>
        <w:spacing w:after="0"/>
        <w:rPr>
          <w:rFonts w:ascii="Calibri" w:hAnsi="Calibri" w:cs="Calibri"/>
        </w:rPr>
      </w:pPr>
      <w:r w:rsidRPr="001008A6">
        <w:rPr>
          <w:rFonts w:ascii="Calibri" w:hAnsi="Calibri" w:cs="Calibri"/>
        </w:rPr>
        <w:t xml:space="preserve">Hodnocení nesmí být používáno jako prostředek ponižování, nátlaku nebo trestání žáka. Hodnocení má být spravedlivé, předvídatelné a založené na předem známých kritériích. </w:t>
      </w:r>
    </w:p>
    <w:p w:rsidR="00150783" w:rsidRPr="001008A6" w:rsidRDefault="00152676">
      <w:pPr>
        <w:pStyle w:val="Zkladntext"/>
        <w:numPr>
          <w:ilvl w:val="0"/>
          <w:numId w:val="2"/>
        </w:numPr>
        <w:tabs>
          <w:tab w:val="left" w:pos="709"/>
        </w:tabs>
        <w:rPr>
          <w:rFonts w:ascii="Calibri" w:hAnsi="Calibri" w:cs="Calibri"/>
        </w:rPr>
      </w:pPr>
      <w:r w:rsidRPr="001008A6">
        <w:rPr>
          <w:rFonts w:ascii="Calibri" w:hAnsi="Calibri" w:cs="Calibri"/>
        </w:rPr>
        <w:t xml:space="preserve">Pravidla hodnocení se vztahují na hodnocení výsledků vzdělávání a chování žáků ve škole, při akcích pořádaných školou, při distančním vzdělávání a při dalších činnostech souvisejících se vzděláváním. </w:t>
      </w:r>
    </w:p>
    <w:p w:rsidR="00150783" w:rsidRPr="001008A6" w:rsidRDefault="00150783">
      <w:pPr>
        <w:pStyle w:val="HorizontalLine"/>
        <w:rPr>
          <w:rFonts w:ascii="Calibri" w:hAnsi="Calibri" w:cs="Calibri"/>
        </w:rPr>
      </w:pPr>
    </w:p>
    <w:p w:rsidR="00150783" w:rsidRPr="001008A6" w:rsidRDefault="00152676">
      <w:pPr>
        <w:pStyle w:val="Nadpis2"/>
        <w:rPr>
          <w:rFonts w:ascii="Calibri" w:hAnsi="Calibri" w:cs="Calibri"/>
          <w:sz w:val="32"/>
        </w:rPr>
      </w:pPr>
      <w:r w:rsidRPr="001008A6">
        <w:rPr>
          <w:rFonts w:ascii="Calibri" w:hAnsi="Calibri" w:cs="Calibri"/>
          <w:sz w:val="32"/>
        </w:rPr>
        <w:t>2. Zásady a způsob hodnocení výsledků vzdělávání a chování</w:t>
      </w:r>
    </w:p>
    <w:p w:rsidR="00150783" w:rsidRPr="001008A6" w:rsidRDefault="00152676">
      <w:pPr>
        <w:pStyle w:val="Zkladntext"/>
        <w:numPr>
          <w:ilvl w:val="0"/>
          <w:numId w:val="3"/>
        </w:numPr>
        <w:tabs>
          <w:tab w:val="left" w:pos="709"/>
        </w:tabs>
        <w:spacing w:after="0"/>
        <w:rPr>
          <w:rFonts w:ascii="Calibri" w:hAnsi="Calibri" w:cs="Calibri"/>
        </w:rPr>
      </w:pPr>
      <w:r w:rsidRPr="001008A6">
        <w:rPr>
          <w:rFonts w:ascii="Calibri" w:hAnsi="Calibri" w:cs="Calibri"/>
        </w:rPr>
        <w:t xml:space="preserve">Pedagogičtí pracovníci zajišťují, aby žáci a zákonní zástupci byli včas informováni o průběhu a výsledcích vzdělávání žáka. </w:t>
      </w:r>
    </w:p>
    <w:p w:rsidR="00150783" w:rsidRPr="001008A6" w:rsidRDefault="00152676">
      <w:pPr>
        <w:pStyle w:val="Zkladntext"/>
        <w:numPr>
          <w:ilvl w:val="0"/>
          <w:numId w:val="3"/>
        </w:numPr>
        <w:tabs>
          <w:tab w:val="left" w:pos="709"/>
        </w:tabs>
        <w:spacing w:after="0"/>
        <w:rPr>
          <w:rFonts w:ascii="Calibri" w:hAnsi="Calibri" w:cs="Calibri"/>
        </w:rPr>
      </w:pPr>
      <w:r w:rsidRPr="001008A6">
        <w:rPr>
          <w:rFonts w:ascii="Calibri" w:hAnsi="Calibri" w:cs="Calibri"/>
        </w:rPr>
        <w:t xml:space="preserve">Hodnocení průběhu a výsledků vzdělávání a chování je jednoznačné, srozumitelné, srovnatelné s předem stanovenými kritérii, věcné, všestranné a doložitelné. </w:t>
      </w:r>
    </w:p>
    <w:p w:rsidR="00150783" w:rsidRPr="001008A6" w:rsidRDefault="00152676">
      <w:pPr>
        <w:pStyle w:val="Zkladntext"/>
        <w:numPr>
          <w:ilvl w:val="0"/>
          <w:numId w:val="3"/>
        </w:numPr>
        <w:tabs>
          <w:tab w:val="left" w:pos="709"/>
        </w:tabs>
        <w:spacing w:after="0"/>
        <w:rPr>
          <w:rFonts w:ascii="Calibri" w:hAnsi="Calibri" w:cs="Calibri"/>
        </w:rPr>
      </w:pPr>
      <w:r w:rsidRPr="001008A6">
        <w:rPr>
          <w:rFonts w:ascii="Calibri" w:hAnsi="Calibri" w:cs="Calibri"/>
        </w:rPr>
        <w:t xml:space="preserve">Při hodnocení učitel přihlíží zejména k: a) míře dosažení očekávaných výstupů školního vzdělávacího programu, b) osvojení vědomostí, dovedností, návyků a postojů, c) schopnosti uplatňovat poznatky v souvislostech, d) samostatnosti, tvořivosti a aktivitě žáka, e) kvalitě ústního, písemného, praktického, grafického, pohybového nebo jiného projevu, f) schopnosti spolupracovat a komunikovat, g) přístupu ke vzdělávání a k plnění školních povinností, h) individuálním vzdělávacím potřebám žáka a doporučením školského poradenského zařízení. </w:t>
      </w:r>
    </w:p>
    <w:p w:rsidR="00150783" w:rsidRPr="001008A6" w:rsidRDefault="00152676">
      <w:pPr>
        <w:pStyle w:val="Zkladntext"/>
        <w:numPr>
          <w:ilvl w:val="0"/>
          <w:numId w:val="3"/>
        </w:numPr>
        <w:tabs>
          <w:tab w:val="left" w:pos="709"/>
        </w:tabs>
        <w:spacing w:after="0"/>
        <w:rPr>
          <w:rFonts w:ascii="Calibri" w:hAnsi="Calibri" w:cs="Calibri"/>
        </w:rPr>
      </w:pPr>
      <w:r w:rsidRPr="001008A6">
        <w:rPr>
          <w:rFonts w:ascii="Calibri" w:hAnsi="Calibri" w:cs="Calibri"/>
        </w:rPr>
        <w:t xml:space="preserve">Výsledky vzdělávání žáka se hodnotí průběžně v celém klasifikačním období. Žák je veden k tomu, aby rozuměl kritériím hodnocení a dokázal popsat, co již zvládl a v čem se má dále zlepšovat. </w:t>
      </w:r>
    </w:p>
    <w:p w:rsidR="00150783" w:rsidRPr="001008A6" w:rsidRDefault="00152676">
      <w:pPr>
        <w:pStyle w:val="Zkladntext"/>
        <w:numPr>
          <w:ilvl w:val="0"/>
          <w:numId w:val="3"/>
        </w:numPr>
        <w:tabs>
          <w:tab w:val="left" w:pos="709"/>
        </w:tabs>
        <w:spacing w:after="0"/>
        <w:rPr>
          <w:rFonts w:ascii="Calibri" w:hAnsi="Calibri" w:cs="Calibri"/>
        </w:rPr>
      </w:pPr>
      <w:r w:rsidRPr="001008A6">
        <w:rPr>
          <w:rFonts w:ascii="Calibri" w:hAnsi="Calibri" w:cs="Calibri"/>
        </w:rPr>
        <w:t xml:space="preserve">Chování žáka se hodnotí ve škole a na akcích pořádaných školou. Hodnocení chování vychází z dodržování školního řádu, pravidel slušného chování, bezpečnosti, ochrany zdraví a respektu k právům jiných osob. </w:t>
      </w:r>
    </w:p>
    <w:p w:rsidR="00150783" w:rsidRPr="001008A6" w:rsidRDefault="00152676">
      <w:pPr>
        <w:pStyle w:val="Zkladntext"/>
        <w:numPr>
          <w:ilvl w:val="0"/>
          <w:numId w:val="3"/>
        </w:numPr>
        <w:tabs>
          <w:tab w:val="left" w:pos="709"/>
        </w:tabs>
        <w:rPr>
          <w:rFonts w:ascii="Calibri" w:hAnsi="Calibri" w:cs="Calibri"/>
        </w:rPr>
      </w:pPr>
      <w:r w:rsidRPr="001008A6">
        <w:rPr>
          <w:rFonts w:ascii="Calibri" w:hAnsi="Calibri" w:cs="Calibri"/>
        </w:rPr>
        <w:t xml:space="preserve">Při hodnocení chování se přihlíží k věku žáka, jeho rozumové a morální vyspělosti, závažnosti jednání, míře zavinění, opakování jednání, následkům a snaze o nápravu. </w:t>
      </w:r>
    </w:p>
    <w:p w:rsidR="00150783" w:rsidRPr="001008A6" w:rsidRDefault="00150783">
      <w:pPr>
        <w:pStyle w:val="HorizontalLine"/>
        <w:rPr>
          <w:rFonts w:ascii="Calibri" w:hAnsi="Calibri" w:cs="Calibri"/>
        </w:rPr>
      </w:pPr>
    </w:p>
    <w:p w:rsidR="00150783" w:rsidRPr="001008A6" w:rsidRDefault="00152676">
      <w:pPr>
        <w:pStyle w:val="Nadpis2"/>
        <w:rPr>
          <w:rFonts w:ascii="Calibri" w:hAnsi="Calibri" w:cs="Calibri"/>
          <w:sz w:val="32"/>
        </w:rPr>
      </w:pPr>
      <w:r w:rsidRPr="001008A6">
        <w:rPr>
          <w:rFonts w:ascii="Calibri" w:hAnsi="Calibri" w:cs="Calibri"/>
          <w:sz w:val="32"/>
        </w:rPr>
        <w:lastRenderedPageBreak/>
        <w:t>3. Sebehodnocení žáků</w:t>
      </w:r>
    </w:p>
    <w:p w:rsidR="00150783" w:rsidRPr="001008A6" w:rsidRDefault="00152676">
      <w:pPr>
        <w:pStyle w:val="Zkladntext"/>
        <w:numPr>
          <w:ilvl w:val="0"/>
          <w:numId w:val="4"/>
        </w:numPr>
        <w:tabs>
          <w:tab w:val="left" w:pos="709"/>
        </w:tabs>
        <w:spacing w:after="0"/>
        <w:rPr>
          <w:rFonts w:ascii="Calibri" w:hAnsi="Calibri" w:cs="Calibri"/>
        </w:rPr>
      </w:pPr>
      <w:r w:rsidRPr="001008A6">
        <w:rPr>
          <w:rFonts w:ascii="Calibri" w:hAnsi="Calibri" w:cs="Calibri"/>
        </w:rPr>
        <w:t xml:space="preserve">Sebehodnocení je součástí vzdělávacího procesu. Slouží k rozvoji odpovědnosti žáka za vlastní učení, k posilování sebedůvěry a k uvědomění si vlastního pokroku. </w:t>
      </w:r>
    </w:p>
    <w:p w:rsidR="00150783" w:rsidRPr="001008A6" w:rsidRDefault="00152676">
      <w:pPr>
        <w:pStyle w:val="Zkladntext"/>
        <w:numPr>
          <w:ilvl w:val="0"/>
          <w:numId w:val="4"/>
        </w:numPr>
        <w:tabs>
          <w:tab w:val="left" w:pos="709"/>
        </w:tabs>
        <w:spacing w:after="0"/>
        <w:rPr>
          <w:rFonts w:ascii="Calibri" w:hAnsi="Calibri" w:cs="Calibri"/>
        </w:rPr>
      </w:pPr>
      <w:r w:rsidRPr="001008A6">
        <w:rPr>
          <w:rFonts w:ascii="Calibri" w:hAnsi="Calibri" w:cs="Calibri"/>
        </w:rPr>
        <w:t xml:space="preserve">Žáci jsou k sebehodnocení vedeni přiměřeně svému věku již od 1. ročníku. </w:t>
      </w:r>
    </w:p>
    <w:p w:rsidR="00150783" w:rsidRPr="001008A6" w:rsidRDefault="00152676">
      <w:pPr>
        <w:pStyle w:val="Zkladntext"/>
        <w:numPr>
          <w:ilvl w:val="0"/>
          <w:numId w:val="4"/>
        </w:numPr>
        <w:tabs>
          <w:tab w:val="left" w:pos="709"/>
        </w:tabs>
        <w:spacing w:after="0"/>
        <w:rPr>
          <w:rFonts w:ascii="Calibri" w:hAnsi="Calibri" w:cs="Calibri"/>
        </w:rPr>
      </w:pPr>
      <w:r w:rsidRPr="001008A6">
        <w:rPr>
          <w:rFonts w:ascii="Calibri" w:hAnsi="Calibri" w:cs="Calibri"/>
        </w:rPr>
        <w:t xml:space="preserve">Sebehodnocení probíhá průběžně zejména ústně, písemně, formou portfolia, reflexe práce, hodnoticích listů, grafických symbolů nebo jiných přiměřených forem. </w:t>
      </w:r>
    </w:p>
    <w:p w:rsidR="00150783" w:rsidRPr="001008A6" w:rsidRDefault="00152676">
      <w:pPr>
        <w:pStyle w:val="Zkladntext"/>
        <w:numPr>
          <w:ilvl w:val="0"/>
          <w:numId w:val="4"/>
        </w:numPr>
        <w:tabs>
          <w:tab w:val="left" w:pos="709"/>
        </w:tabs>
        <w:spacing w:after="0"/>
        <w:rPr>
          <w:rFonts w:ascii="Calibri" w:hAnsi="Calibri" w:cs="Calibri"/>
        </w:rPr>
      </w:pPr>
      <w:r w:rsidRPr="001008A6">
        <w:rPr>
          <w:rFonts w:ascii="Calibri" w:hAnsi="Calibri" w:cs="Calibri"/>
        </w:rPr>
        <w:t xml:space="preserve">Při sebehodnocení se žák učí vyjadřovat zejména: a) co se mu daří, b) co mu zatím činí obtíže, c) jaké chyby se objevily a co z nich plyne pro další učení, d) jak bude dále postupovat, e) jakou pomoc nebo podporu potřebuje. </w:t>
      </w:r>
    </w:p>
    <w:p w:rsidR="00150783" w:rsidRPr="001008A6" w:rsidRDefault="00152676">
      <w:pPr>
        <w:pStyle w:val="Zkladntext"/>
        <w:numPr>
          <w:ilvl w:val="0"/>
          <w:numId w:val="4"/>
        </w:numPr>
        <w:tabs>
          <w:tab w:val="left" w:pos="709"/>
        </w:tabs>
        <w:spacing w:after="0"/>
        <w:rPr>
          <w:rFonts w:ascii="Calibri" w:hAnsi="Calibri" w:cs="Calibri"/>
        </w:rPr>
      </w:pPr>
      <w:r w:rsidRPr="001008A6">
        <w:rPr>
          <w:rFonts w:ascii="Calibri" w:hAnsi="Calibri" w:cs="Calibri"/>
        </w:rPr>
        <w:t xml:space="preserve">Chyba je přirozenou součástí procesu učení. Učitel vede žáky k tomu, aby chybu dokázali rozpoznat, opravit a využít ji ke zlepšení. </w:t>
      </w:r>
    </w:p>
    <w:p w:rsidR="00150783" w:rsidRPr="001008A6" w:rsidRDefault="00152676">
      <w:pPr>
        <w:pStyle w:val="Zkladntext"/>
        <w:numPr>
          <w:ilvl w:val="0"/>
          <w:numId w:val="4"/>
        </w:numPr>
        <w:tabs>
          <w:tab w:val="left" w:pos="709"/>
        </w:tabs>
        <w:rPr>
          <w:rFonts w:ascii="Calibri" w:hAnsi="Calibri" w:cs="Calibri"/>
        </w:rPr>
      </w:pPr>
      <w:r w:rsidRPr="001008A6">
        <w:rPr>
          <w:rFonts w:ascii="Calibri" w:hAnsi="Calibri" w:cs="Calibri"/>
        </w:rPr>
        <w:t xml:space="preserve">Sebehodnocení nenahrazuje hodnocení pedagogickým pracovníkem, ale doplňuje je a rozšiřuje. </w:t>
      </w:r>
    </w:p>
    <w:p w:rsidR="00150783" w:rsidRPr="001008A6" w:rsidRDefault="00150783">
      <w:pPr>
        <w:pStyle w:val="HorizontalLine"/>
        <w:rPr>
          <w:rFonts w:ascii="Calibri" w:hAnsi="Calibri" w:cs="Calibri"/>
        </w:rPr>
      </w:pPr>
    </w:p>
    <w:p w:rsidR="00150783" w:rsidRPr="001008A6" w:rsidRDefault="00152676">
      <w:pPr>
        <w:pStyle w:val="Nadpis2"/>
        <w:rPr>
          <w:rFonts w:ascii="Calibri" w:hAnsi="Calibri" w:cs="Calibri"/>
          <w:sz w:val="32"/>
        </w:rPr>
      </w:pPr>
      <w:r w:rsidRPr="001008A6">
        <w:rPr>
          <w:rFonts w:ascii="Calibri" w:hAnsi="Calibri" w:cs="Calibri"/>
          <w:sz w:val="32"/>
        </w:rPr>
        <w:t>4. Stupně hodnocení prospěchu, celkové hodnocení a slovní hodnocení</w:t>
      </w:r>
    </w:p>
    <w:p w:rsidR="00150783" w:rsidRPr="001008A6" w:rsidRDefault="00152676">
      <w:pPr>
        <w:pStyle w:val="Nadpis3"/>
        <w:rPr>
          <w:rFonts w:ascii="Calibri" w:hAnsi="Calibri" w:cs="Calibri"/>
        </w:rPr>
      </w:pPr>
      <w:r w:rsidRPr="001008A6">
        <w:rPr>
          <w:rFonts w:ascii="Calibri" w:hAnsi="Calibri" w:cs="Calibri"/>
        </w:rPr>
        <w:t>4.1 Hodnocení na vysvědčení</w:t>
      </w:r>
    </w:p>
    <w:p w:rsidR="00150783" w:rsidRPr="001008A6" w:rsidRDefault="00152676">
      <w:pPr>
        <w:pStyle w:val="Zkladntext"/>
        <w:numPr>
          <w:ilvl w:val="0"/>
          <w:numId w:val="5"/>
        </w:numPr>
        <w:tabs>
          <w:tab w:val="left" w:pos="709"/>
        </w:tabs>
        <w:spacing w:after="0"/>
        <w:rPr>
          <w:rFonts w:ascii="Calibri" w:hAnsi="Calibri" w:cs="Calibri"/>
        </w:rPr>
      </w:pPr>
      <w:r w:rsidRPr="001008A6">
        <w:rPr>
          <w:rFonts w:ascii="Calibri" w:hAnsi="Calibri" w:cs="Calibri"/>
        </w:rPr>
        <w:t xml:space="preserve">Každé pololetí se žákovi vydává vysvědčení; za první pololetí lze místo vysvědčení vydat výpis z vysvědčení. </w:t>
      </w:r>
    </w:p>
    <w:p w:rsidR="00150783" w:rsidRPr="001008A6" w:rsidRDefault="00152676">
      <w:pPr>
        <w:pStyle w:val="Zkladntext"/>
        <w:numPr>
          <w:ilvl w:val="0"/>
          <w:numId w:val="5"/>
        </w:numPr>
        <w:tabs>
          <w:tab w:val="left" w:pos="709"/>
        </w:tabs>
        <w:spacing w:after="0"/>
        <w:rPr>
          <w:rFonts w:ascii="Calibri" w:hAnsi="Calibri" w:cs="Calibri"/>
        </w:rPr>
      </w:pPr>
      <w:r w:rsidRPr="001008A6">
        <w:rPr>
          <w:rFonts w:ascii="Calibri" w:hAnsi="Calibri" w:cs="Calibri"/>
        </w:rPr>
        <w:t xml:space="preserve">Hodnocení výsledků vzdělávání žáka na vysvědčení je vyjádřeno: a) klasifikačním stupněm, b) slovně, nebo c) kombinací klasifikace a slovního hodnocení. </w:t>
      </w:r>
    </w:p>
    <w:p w:rsidR="00150783" w:rsidRPr="001008A6" w:rsidRDefault="00152676">
      <w:pPr>
        <w:pStyle w:val="Zkladntext"/>
        <w:numPr>
          <w:ilvl w:val="0"/>
          <w:numId w:val="5"/>
        </w:numPr>
        <w:tabs>
          <w:tab w:val="left" w:pos="709"/>
        </w:tabs>
        <w:spacing w:after="0"/>
        <w:rPr>
          <w:rFonts w:ascii="Calibri" w:hAnsi="Calibri" w:cs="Calibri"/>
        </w:rPr>
      </w:pPr>
      <w:r w:rsidRPr="001008A6">
        <w:rPr>
          <w:rFonts w:ascii="Calibri" w:hAnsi="Calibri" w:cs="Calibri"/>
        </w:rPr>
        <w:t xml:space="preserve">Při použití klasifikace se výsledky vzdělávání žáka v jednotlivých povinných a nepovinných předmětech hodnotí stupni: 1 – výborný, 2 – chvalitebný, 3 – dobrý, 4 – dostatečný, 5 – nedostatečný. </w:t>
      </w:r>
    </w:p>
    <w:p w:rsidR="00150783" w:rsidRPr="001008A6" w:rsidRDefault="00152676">
      <w:pPr>
        <w:pStyle w:val="Zkladntext"/>
        <w:numPr>
          <w:ilvl w:val="0"/>
          <w:numId w:val="5"/>
        </w:numPr>
        <w:tabs>
          <w:tab w:val="left" w:pos="709"/>
        </w:tabs>
        <w:spacing w:after="0"/>
        <w:rPr>
          <w:rFonts w:ascii="Calibri" w:hAnsi="Calibri" w:cs="Calibri"/>
        </w:rPr>
      </w:pPr>
      <w:r w:rsidRPr="001008A6">
        <w:rPr>
          <w:rFonts w:ascii="Calibri" w:hAnsi="Calibri" w:cs="Calibri"/>
        </w:rPr>
        <w:t xml:space="preserve">Je-li žák z výuky některého předmětu v prvním nebo druhém pololetí uvolněn, uvádí se na vysvědčení místo hodnocení „uvolněn(a)“. </w:t>
      </w:r>
    </w:p>
    <w:p w:rsidR="00150783" w:rsidRPr="001008A6" w:rsidRDefault="00152676">
      <w:pPr>
        <w:pStyle w:val="Zkladntext"/>
        <w:numPr>
          <w:ilvl w:val="0"/>
          <w:numId w:val="5"/>
        </w:numPr>
        <w:tabs>
          <w:tab w:val="left" w:pos="709"/>
        </w:tabs>
        <w:rPr>
          <w:rFonts w:ascii="Calibri" w:hAnsi="Calibri" w:cs="Calibri"/>
        </w:rPr>
      </w:pPr>
      <w:r w:rsidRPr="001008A6">
        <w:rPr>
          <w:rFonts w:ascii="Calibri" w:hAnsi="Calibri" w:cs="Calibri"/>
        </w:rPr>
        <w:t xml:space="preserve">Nelze-li žáka z některého nebo ze všech předmětů v prvním nebo druhém pololetí hodnotit ani v náhradním termínu, uvádí se na vysvědčení místo hodnocení „nehodnocen(a)“. </w:t>
      </w:r>
    </w:p>
    <w:p w:rsidR="00150783" w:rsidRPr="001008A6" w:rsidRDefault="00152676">
      <w:pPr>
        <w:pStyle w:val="Nadpis3"/>
        <w:rPr>
          <w:rFonts w:ascii="Calibri" w:hAnsi="Calibri" w:cs="Calibri"/>
        </w:rPr>
      </w:pPr>
      <w:r w:rsidRPr="001008A6">
        <w:rPr>
          <w:rFonts w:ascii="Calibri" w:hAnsi="Calibri" w:cs="Calibri"/>
        </w:rPr>
        <w:t>4.2 Celkové hodnocení žáka</w:t>
      </w:r>
    </w:p>
    <w:p w:rsidR="00150783" w:rsidRPr="001008A6" w:rsidRDefault="00152676">
      <w:pPr>
        <w:pStyle w:val="Zkladntext"/>
        <w:numPr>
          <w:ilvl w:val="0"/>
          <w:numId w:val="6"/>
        </w:numPr>
        <w:tabs>
          <w:tab w:val="left" w:pos="709"/>
        </w:tabs>
        <w:spacing w:after="0"/>
        <w:rPr>
          <w:rFonts w:ascii="Calibri" w:hAnsi="Calibri" w:cs="Calibri"/>
        </w:rPr>
      </w:pPr>
      <w:r w:rsidRPr="001008A6">
        <w:rPr>
          <w:rFonts w:ascii="Calibri" w:hAnsi="Calibri" w:cs="Calibri"/>
        </w:rPr>
        <w:t xml:space="preserve">Celkové hodnocení žáka se na vysvědčení vyjadřuje stupni: a) prospěl(a) s vyznamenáním, b) prospěl(a), c) neprospěl(a), d) nehodnocen(a). </w:t>
      </w:r>
    </w:p>
    <w:p w:rsidR="00150783" w:rsidRPr="001008A6" w:rsidRDefault="00152676">
      <w:pPr>
        <w:pStyle w:val="Zkladntext"/>
        <w:numPr>
          <w:ilvl w:val="0"/>
          <w:numId w:val="6"/>
        </w:numPr>
        <w:tabs>
          <w:tab w:val="left" w:pos="709"/>
        </w:tabs>
        <w:spacing w:after="0"/>
        <w:rPr>
          <w:rFonts w:ascii="Calibri" w:hAnsi="Calibri" w:cs="Calibri"/>
        </w:rPr>
      </w:pPr>
      <w:r w:rsidRPr="001008A6">
        <w:rPr>
          <w:rFonts w:ascii="Calibri" w:hAnsi="Calibri" w:cs="Calibri"/>
        </w:rPr>
        <w:t xml:space="preserve">Žák prospěl s vyznamenáním, není-li v žádném z povinných předmětů stanovených školním vzdělávacím programem hodnocen stupněm prospěchu horším než 2 – chvalitebný, průměr stupňů prospěchu ze všech povinných předmětů není vyšší než 1,5 a jeho chování je hodnoceno stupněm velmi dobré. Při slovním hodnocení nebo kombinovaném hodnocení se postupuje podle těchto pravidel hodnocení. </w:t>
      </w:r>
    </w:p>
    <w:p w:rsidR="00150783" w:rsidRPr="001008A6" w:rsidRDefault="00152676">
      <w:pPr>
        <w:pStyle w:val="Zkladntext"/>
        <w:numPr>
          <w:ilvl w:val="0"/>
          <w:numId w:val="6"/>
        </w:numPr>
        <w:tabs>
          <w:tab w:val="left" w:pos="709"/>
        </w:tabs>
        <w:spacing w:after="0"/>
        <w:rPr>
          <w:rFonts w:ascii="Calibri" w:hAnsi="Calibri" w:cs="Calibri"/>
        </w:rPr>
      </w:pPr>
      <w:r w:rsidRPr="001008A6">
        <w:rPr>
          <w:rFonts w:ascii="Calibri" w:hAnsi="Calibri" w:cs="Calibri"/>
        </w:rPr>
        <w:t xml:space="preserve">Žák prospěl, není-li v žádném z povinných předmětů hodnocen stupněm 5 – nedostatečný nebo odpovídajícím slovním hodnocením. </w:t>
      </w:r>
    </w:p>
    <w:p w:rsidR="00150783" w:rsidRPr="001008A6" w:rsidRDefault="00152676">
      <w:pPr>
        <w:pStyle w:val="Zkladntext"/>
        <w:numPr>
          <w:ilvl w:val="0"/>
          <w:numId w:val="6"/>
        </w:numPr>
        <w:tabs>
          <w:tab w:val="left" w:pos="709"/>
        </w:tabs>
        <w:spacing w:after="0"/>
        <w:rPr>
          <w:rFonts w:ascii="Calibri" w:hAnsi="Calibri" w:cs="Calibri"/>
        </w:rPr>
      </w:pPr>
      <w:r w:rsidRPr="001008A6">
        <w:rPr>
          <w:rFonts w:ascii="Calibri" w:hAnsi="Calibri" w:cs="Calibri"/>
        </w:rPr>
        <w:t xml:space="preserve">Žák neprospěl, je-li v některém z povinných předmětů hodnocen stupněm 5 – nedostatečný nebo odpovídajícím slovním hodnocením, nebo není-li z něho hodnocen na konci druhého pololetí. </w:t>
      </w:r>
    </w:p>
    <w:p w:rsidR="00150783" w:rsidRPr="001008A6" w:rsidRDefault="00152676">
      <w:pPr>
        <w:pStyle w:val="Zkladntext"/>
        <w:numPr>
          <w:ilvl w:val="0"/>
          <w:numId w:val="6"/>
        </w:numPr>
        <w:tabs>
          <w:tab w:val="left" w:pos="709"/>
        </w:tabs>
        <w:rPr>
          <w:rFonts w:ascii="Calibri" w:hAnsi="Calibri" w:cs="Calibri"/>
        </w:rPr>
      </w:pPr>
      <w:r w:rsidRPr="001008A6">
        <w:rPr>
          <w:rFonts w:ascii="Calibri" w:hAnsi="Calibri" w:cs="Calibri"/>
        </w:rPr>
        <w:t xml:space="preserve">Žák je nehodnocen, není-li možné hodnotit ho z některého z povinných předmětů na konci prvního pololetí. </w:t>
      </w:r>
    </w:p>
    <w:p w:rsidR="00150783" w:rsidRPr="001008A6" w:rsidRDefault="00152676">
      <w:pPr>
        <w:pStyle w:val="Nadpis3"/>
        <w:rPr>
          <w:rFonts w:ascii="Calibri" w:hAnsi="Calibri" w:cs="Calibri"/>
        </w:rPr>
      </w:pPr>
      <w:r w:rsidRPr="001008A6">
        <w:rPr>
          <w:rFonts w:ascii="Calibri" w:hAnsi="Calibri" w:cs="Calibri"/>
        </w:rPr>
        <w:lastRenderedPageBreak/>
        <w:t>4.3 Slovní hodnocení</w:t>
      </w:r>
    </w:p>
    <w:p w:rsidR="00150783" w:rsidRPr="001008A6" w:rsidRDefault="00152676">
      <w:pPr>
        <w:pStyle w:val="Zkladntext"/>
        <w:numPr>
          <w:ilvl w:val="0"/>
          <w:numId w:val="7"/>
        </w:numPr>
        <w:tabs>
          <w:tab w:val="left" w:pos="709"/>
        </w:tabs>
        <w:spacing w:after="0"/>
        <w:rPr>
          <w:rFonts w:ascii="Calibri" w:hAnsi="Calibri" w:cs="Calibri"/>
        </w:rPr>
      </w:pPr>
      <w:r w:rsidRPr="001008A6">
        <w:rPr>
          <w:rFonts w:ascii="Calibri" w:hAnsi="Calibri" w:cs="Calibri"/>
        </w:rPr>
        <w:t xml:space="preserve">Při použití slovního hodnocení se výsledky vzdělávání žáka hodnotí tak, aby byla zřejmá úroveň vzdělání, které dosáhl zejména ve vztahu k očekávaným výstupům školního vzdělávacího programu, ke svým vzdělávacím a osobnostním předpokladům a věku. </w:t>
      </w:r>
    </w:p>
    <w:p w:rsidR="00150783" w:rsidRPr="001008A6" w:rsidRDefault="00152676">
      <w:pPr>
        <w:pStyle w:val="Zkladntext"/>
        <w:numPr>
          <w:ilvl w:val="0"/>
          <w:numId w:val="7"/>
        </w:numPr>
        <w:tabs>
          <w:tab w:val="left" w:pos="709"/>
        </w:tabs>
        <w:spacing w:after="0"/>
        <w:rPr>
          <w:rFonts w:ascii="Calibri" w:hAnsi="Calibri" w:cs="Calibri"/>
        </w:rPr>
      </w:pPr>
      <w:r w:rsidRPr="001008A6">
        <w:rPr>
          <w:rFonts w:ascii="Calibri" w:hAnsi="Calibri" w:cs="Calibri"/>
        </w:rPr>
        <w:t xml:space="preserve">Slovní hodnocení zahrnuje: a) posouzení výsledků vzdělávání žáka v jejich vývoji, b) ohodnocení přístupu žáka ke vzdělávání, c) uvedení souvislostí, které ovlivňují výkon žáka, d) naznačení dalšího rozvoje žáka, e) zdůvodnění hodnocení, f) doporučení, jak předcházet případným neúspěchům a jak je překonávat. </w:t>
      </w:r>
    </w:p>
    <w:p w:rsidR="00150783" w:rsidRPr="001008A6" w:rsidRDefault="00152676">
      <w:pPr>
        <w:pStyle w:val="Zkladntext"/>
        <w:numPr>
          <w:ilvl w:val="0"/>
          <w:numId w:val="7"/>
        </w:numPr>
        <w:tabs>
          <w:tab w:val="left" w:pos="709"/>
        </w:tabs>
        <w:spacing w:after="0"/>
        <w:rPr>
          <w:rFonts w:ascii="Calibri" w:hAnsi="Calibri" w:cs="Calibri"/>
        </w:rPr>
      </w:pPr>
      <w:r w:rsidRPr="001008A6">
        <w:rPr>
          <w:rFonts w:ascii="Calibri" w:hAnsi="Calibri" w:cs="Calibri"/>
        </w:rPr>
        <w:t xml:space="preserve">Výsledky vzdělávání žáka na konci prvního pololetí lze hodnotit souhrnně za všechny předměty. Slovní hodnocení lze použít i pro hodnocení chování. </w:t>
      </w:r>
    </w:p>
    <w:p w:rsidR="00150783" w:rsidRPr="001008A6" w:rsidRDefault="00152676">
      <w:pPr>
        <w:pStyle w:val="Zkladntext"/>
        <w:numPr>
          <w:ilvl w:val="0"/>
          <w:numId w:val="7"/>
        </w:numPr>
        <w:tabs>
          <w:tab w:val="left" w:pos="709"/>
        </w:tabs>
        <w:spacing w:after="0"/>
        <w:rPr>
          <w:rFonts w:ascii="Calibri" w:hAnsi="Calibri" w:cs="Calibri"/>
        </w:rPr>
      </w:pPr>
      <w:r w:rsidRPr="001008A6">
        <w:rPr>
          <w:rFonts w:ascii="Calibri" w:hAnsi="Calibri" w:cs="Calibri"/>
        </w:rPr>
        <w:t xml:space="preserve">Za slovní hodnocení se považuje i hodnocení kriteriální, kdy je žák hodnocen na základě posouzení míry naplnění předem stanovených kritérií. Konkrétní kritéria a vyjádření míry jejich naplnění stanoví ředitel školy v těchto pravidlech hodnocení nebo v zadání konkrétní práce. </w:t>
      </w:r>
    </w:p>
    <w:p w:rsidR="00150783" w:rsidRPr="001008A6" w:rsidRDefault="00152676">
      <w:pPr>
        <w:pStyle w:val="Zkladntext"/>
        <w:numPr>
          <w:ilvl w:val="0"/>
          <w:numId w:val="7"/>
        </w:numPr>
        <w:tabs>
          <w:tab w:val="left" w:pos="709"/>
        </w:tabs>
        <w:spacing w:after="0"/>
        <w:rPr>
          <w:rFonts w:ascii="Calibri" w:hAnsi="Calibri" w:cs="Calibri"/>
        </w:rPr>
      </w:pPr>
      <w:r w:rsidRPr="001008A6">
        <w:rPr>
          <w:rFonts w:ascii="Calibri" w:hAnsi="Calibri" w:cs="Calibri"/>
        </w:rPr>
        <w:t xml:space="preserve">U žáka s vývojovou poruchou učení rozhodne ředitel školy o použití slovního hodnocení na základě žádosti zákonného zástupce žáka. </w:t>
      </w:r>
    </w:p>
    <w:p w:rsidR="00150783" w:rsidRPr="001008A6" w:rsidRDefault="00152676">
      <w:pPr>
        <w:pStyle w:val="Zkladntext"/>
        <w:numPr>
          <w:ilvl w:val="0"/>
          <w:numId w:val="7"/>
        </w:numPr>
        <w:tabs>
          <w:tab w:val="left" w:pos="709"/>
        </w:tabs>
        <w:rPr>
          <w:rFonts w:ascii="Calibri" w:hAnsi="Calibri" w:cs="Calibri"/>
        </w:rPr>
      </w:pPr>
      <w:r w:rsidRPr="001008A6">
        <w:rPr>
          <w:rFonts w:ascii="Calibri" w:hAnsi="Calibri" w:cs="Calibri"/>
        </w:rPr>
        <w:t xml:space="preserve">Slovní hodnocení se převede do klasifikace pro účely přijímacího řízení ke střednímu vzdělávání na žádost zákonného zástupce žáka. Převod provede třídní učitel po projednání s vyučujícími dotčených předmětů. </w:t>
      </w:r>
    </w:p>
    <w:p w:rsidR="00150783" w:rsidRPr="001008A6" w:rsidRDefault="00152676">
      <w:pPr>
        <w:pStyle w:val="Nadpis3"/>
        <w:rPr>
          <w:rFonts w:ascii="Calibri" w:hAnsi="Calibri" w:cs="Calibri"/>
        </w:rPr>
      </w:pPr>
      <w:r w:rsidRPr="001008A6">
        <w:rPr>
          <w:rFonts w:ascii="Calibri" w:hAnsi="Calibri" w:cs="Calibri"/>
        </w:rPr>
        <w:t>4.4 Orientační převod slovního hodnocení a klasifikace</w:t>
      </w:r>
    </w:p>
    <w:tbl>
      <w:tblPr>
        <w:tblW w:w="10539" w:type="dxa"/>
        <w:tblLayout w:type="fixed"/>
        <w:tblCellMar>
          <w:top w:w="28" w:type="dxa"/>
          <w:left w:w="28" w:type="dxa"/>
          <w:bottom w:w="28" w:type="dxa"/>
          <w:right w:w="28" w:type="dxa"/>
        </w:tblCellMar>
        <w:tblLook w:val="0000" w:firstRow="0" w:lastRow="0" w:firstColumn="0" w:lastColumn="0" w:noHBand="0" w:noVBand="0"/>
      </w:tblPr>
      <w:tblGrid>
        <w:gridCol w:w="1948"/>
        <w:gridCol w:w="2117"/>
        <w:gridCol w:w="3439"/>
        <w:gridCol w:w="3035"/>
      </w:tblGrid>
      <w:tr w:rsidR="00150783" w:rsidRPr="001008A6">
        <w:trPr>
          <w:tblHeader/>
        </w:trPr>
        <w:tc>
          <w:tcPr>
            <w:tcW w:w="1948" w:type="dxa"/>
            <w:tcBorders>
              <w:top w:val="single" w:sz="2" w:space="0" w:color="000000"/>
              <w:left w:val="single" w:sz="2" w:space="0" w:color="000000"/>
              <w:bottom w:val="single" w:sz="2" w:space="0" w:color="000000"/>
              <w:right w:val="single" w:sz="2" w:space="0" w:color="000000"/>
            </w:tcBorders>
            <w:vAlign w:val="center"/>
          </w:tcPr>
          <w:p w:rsidR="00150783" w:rsidRPr="001008A6" w:rsidRDefault="00152676">
            <w:pPr>
              <w:pStyle w:val="TableHeading"/>
              <w:rPr>
                <w:rFonts w:ascii="Calibri" w:hAnsi="Calibri" w:cs="Calibri"/>
              </w:rPr>
            </w:pPr>
            <w:r w:rsidRPr="001008A6">
              <w:rPr>
                <w:rFonts w:ascii="Calibri" w:hAnsi="Calibri" w:cs="Calibri"/>
              </w:rPr>
              <w:t>Klasifikační stupeň</w:t>
            </w:r>
          </w:p>
        </w:tc>
        <w:tc>
          <w:tcPr>
            <w:tcW w:w="2117" w:type="dxa"/>
            <w:tcBorders>
              <w:top w:val="single" w:sz="2" w:space="0" w:color="000000"/>
              <w:left w:val="single" w:sz="2" w:space="0" w:color="000000"/>
              <w:bottom w:val="single" w:sz="2" w:space="0" w:color="000000"/>
              <w:right w:val="single" w:sz="2" w:space="0" w:color="000000"/>
            </w:tcBorders>
            <w:vAlign w:val="center"/>
          </w:tcPr>
          <w:p w:rsidR="00150783" w:rsidRPr="001008A6" w:rsidRDefault="00152676">
            <w:pPr>
              <w:pStyle w:val="TableHeading"/>
              <w:rPr>
                <w:rFonts w:ascii="Calibri" w:hAnsi="Calibri" w:cs="Calibri"/>
              </w:rPr>
            </w:pPr>
            <w:r w:rsidRPr="001008A6">
              <w:rPr>
                <w:rFonts w:ascii="Calibri" w:hAnsi="Calibri" w:cs="Calibri"/>
              </w:rPr>
              <w:t>Ovládnutí učiva</w:t>
            </w:r>
          </w:p>
        </w:tc>
        <w:tc>
          <w:tcPr>
            <w:tcW w:w="3439" w:type="dxa"/>
            <w:tcBorders>
              <w:top w:val="single" w:sz="2" w:space="0" w:color="000000"/>
              <w:left w:val="single" w:sz="2" w:space="0" w:color="000000"/>
              <w:bottom w:val="single" w:sz="2" w:space="0" w:color="000000"/>
              <w:right w:val="single" w:sz="2" w:space="0" w:color="000000"/>
            </w:tcBorders>
            <w:vAlign w:val="center"/>
          </w:tcPr>
          <w:p w:rsidR="00150783" w:rsidRPr="001008A6" w:rsidRDefault="00152676">
            <w:pPr>
              <w:pStyle w:val="TableHeading"/>
              <w:rPr>
                <w:rFonts w:ascii="Calibri" w:hAnsi="Calibri" w:cs="Calibri"/>
              </w:rPr>
            </w:pPr>
            <w:r w:rsidRPr="001008A6">
              <w:rPr>
                <w:rFonts w:ascii="Calibri" w:hAnsi="Calibri" w:cs="Calibri"/>
              </w:rPr>
              <w:t>Myšlení a aplikace</w:t>
            </w:r>
          </w:p>
        </w:tc>
        <w:tc>
          <w:tcPr>
            <w:tcW w:w="3035" w:type="dxa"/>
            <w:tcBorders>
              <w:top w:val="single" w:sz="2" w:space="0" w:color="000000"/>
              <w:left w:val="single" w:sz="2" w:space="0" w:color="000000"/>
              <w:bottom w:val="single" w:sz="2" w:space="0" w:color="000000"/>
              <w:right w:val="single" w:sz="2" w:space="0" w:color="000000"/>
            </w:tcBorders>
            <w:vAlign w:val="center"/>
          </w:tcPr>
          <w:p w:rsidR="00150783" w:rsidRPr="001008A6" w:rsidRDefault="00152676">
            <w:pPr>
              <w:pStyle w:val="TableHeading"/>
              <w:rPr>
                <w:rFonts w:ascii="Calibri" w:hAnsi="Calibri" w:cs="Calibri"/>
              </w:rPr>
            </w:pPr>
            <w:r w:rsidRPr="001008A6">
              <w:rPr>
                <w:rFonts w:ascii="Calibri" w:hAnsi="Calibri" w:cs="Calibri"/>
              </w:rPr>
              <w:t>Aktivita a přístup</w:t>
            </w:r>
          </w:p>
        </w:tc>
      </w:tr>
      <w:tr w:rsidR="00150783" w:rsidRPr="001008A6">
        <w:tc>
          <w:tcPr>
            <w:tcW w:w="1948" w:type="dxa"/>
            <w:tcBorders>
              <w:top w:val="single" w:sz="2" w:space="0" w:color="000000"/>
              <w:left w:val="single" w:sz="2" w:space="0" w:color="000000"/>
              <w:bottom w:val="single" w:sz="2" w:space="0" w:color="000000"/>
              <w:right w:val="single" w:sz="2" w:space="0" w:color="000000"/>
            </w:tcBorders>
            <w:vAlign w:val="center"/>
          </w:tcPr>
          <w:p w:rsidR="00150783" w:rsidRPr="001008A6" w:rsidRDefault="00152676">
            <w:pPr>
              <w:pStyle w:val="TableContents"/>
              <w:rPr>
                <w:rFonts w:ascii="Calibri" w:hAnsi="Calibri" w:cs="Calibri"/>
              </w:rPr>
            </w:pPr>
            <w:r w:rsidRPr="001008A6">
              <w:rPr>
                <w:rFonts w:ascii="Calibri" w:hAnsi="Calibri" w:cs="Calibri"/>
              </w:rPr>
              <w:t>1 – výborný</w:t>
            </w:r>
          </w:p>
        </w:tc>
        <w:tc>
          <w:tcPr>
            <w:tcW w:w="2117" w:type="dxa"/>
            <w:tcBorders>
              <w:top w:val="single" w:sz="2" w:space="0" w:color="000000"/>
              <w:left w:val="single" w:sz="2" w:space="0" w:color="000000"/>
              <w:bottom w:val="single" w:sz="2" w:space="0" w:color="000000"/>
              <w:right w:val="single" w:sz="2" w:space="0" w:color="000000"/>
            </w:tcBorders>
            <w:vAlign w:val="center"/>
          </w:tcPr>
          <w:p w:rsidR="00150783" w:rsidRPr="001008A6" w:rsidRDefault="00152676">
            <w:pPr>
              <w:pStyle w:val="TableContents"/>
              <w:rPr>
                <w:rFonts w:ascii="Calibri" w:hAnsi="Calibri" w:cs="Calibri"/>
              </w:rPr>
            </w:pPr>
            <w:r w:rsidRPr="001008A6">
              <w:rPr>
                <w:rFonts w:ascii="Calibri" w:hAnsi="Calibri" w:cs="Calibri"/>
              </w:rPr>
              <w:t>ovládá bezpečně</w:t>
            </w:r>
          </w:p>
        </w:tc>
        <w:tc>
          <w:tcPr>
            <w:tcW w:w="3439" w:type="dxa"/>
            <w:tcBorders>
              <w:top w:val="single" w:sz="2" w:space="0" w:color="000000"/>
              <w:left w:val="single" w:sz="2" w:space="0" w:color="000000"/>
              <w:bottom w:val="single" w:sz="2" w:space="0" w:color="000000"/>
              <w:right w:val="single" w:sz="2" w:space="0" w:color="000000"/>
            </w:tcBorders>
            <w:vAlign w:val="center"/>
          </w:tcPr>
          <w:p w:rsidR="00150783" w:rsidRPr="001008A6" w:rsidRDefault="00152676">
            <w:pPr>
              <w:pStyle w:val="TableContents"/>
              <w:rPr>
                <w:rFonts w:ascii="Calibri" w:hAnsi="Calibri" w:cs="Calibri"/>
              </w:rPr>
            </w:pPr>
            <w:r w:rsidRPr="001008A6">
              <w:rPr>
                <w:rFonts w:ascii="Calibri" w:hAnsi="Calibri" w:cs="Calibri"/>
              </w:rPr>
              <w:t>pracuje samostatně, přesně a tvořivě</w:t>
            </w:r>
          </w:p>
        </w:tc>
        <w:tc>
          <w:tcPr>
            <w:tcW w:w="3035" w:type="dxa"/>
            <w:tcBorders>
              <w:top w:val="single" w:sz="2" w:space="0" w:color="000000"/>
              <w:left w:val="single" w:sz="2" w:space="0" w:color="000000"/>
              <w:bottom w:val="single" w:sz="2" w:space="0" w:color="000000"/>
              <w:right w:val="single" w:sz="2" w:space="0" w:color="000000"/>
            </w:tcBorders>
            <w:vAlign w:val="center"/>
          </w:tcPr>
          <w:p w:rsidR="00150783" w:rsidRPr="001008A6" w:rsidRDefault="00152676">
            <w:pPr>
              <w:pStyle w:val="TableContents"/>
              <w:rPr>
                <w:rFonts w:ascii="Calibri" w:hAnsi="Calibri" w:cs="Calibri"/>
              </w:rPr>
            </w:pPr>
            <w:r w:rsidRPr="001008A6">
              <w:rPr>
                <w:rFonts w:ascii="Calibri" w:hAnsi="Calibri" w:cs="Calibri"/>
              </w:rPr>
              <w:t>je aktivní, svědomitý a se zájmem</w:t>
            </w:r>
          </w:p>
        </w:tc>
      </w:tr>
      <w:tr w:rsidR="00150783" w:rsidRPr="001008A6">
        <w:tc>
          <w:tcPr>
            <w:tcW w:w="1948" w:type="dxa"/>
            <w:tcBorders>
              <w:top w:val="single" w:sz="2" w:space="0" w:color="000000"/>
              <w:left w:val="single" w:sz="2" w:space="0" w:color="000000"/>
              <w:bottom w:val="single" w:sz="2" w:space="0" w:color="000000"/>
              <w:right w:val="single" w:sz="2" w:space="0" w:color="000000"/>
            </w:tcBorders>
            <w:vAlign w:val="center"/>
          </w:tcPr>
          <w:p w:rsidR="00150783" w:rsidRPr="001008A6" w:rsidRDefault="00152676">
            <w:pPr>
              <w:pStyle w:val="TableContents"/>
              <w:rPr>
                <w:rFonts w:ascii="Calibri" w:hAnsi="Calibri" w:cs="Calibri"/>
              </w:rPr>
            </w:pPr>
            <w:r w:rsidRPr="001008A6">
              <w:rPr>
                <w:rFonts w:ascii="Calibri" w:hAnsi="Calibri" w:cs="Calibri"/>
              </w:rPr>
              <w:t>2 – chvalitebný</w:t>
            </w:r>
          </w:p>
        </w:tc>
        <w:tc>
          <w:tcPr>
            <w:tcW w:w="2117" w:type="dxa"/>
            <w:tcBorders>
              <w:top w:val="single" w:sz="2" w:space="0" w:color="000000"/>
              <w:left w:val="single" w:sz="2" w:space="0" w:color="000000"/>
              <w:bottom w:val="single" w:sz="2" w:space="0" w:color="000000"/>
              <w:right w:val="single" w:sz="2" w:space="0" w:color="000000"/>
            </w:tcBorders>
            <w:vAlign w:val="center"/>
          </w:tcPr>
          <w:p w:rsidR="00150783" w:rsidRPr="001008A6" w:rsidRDefault="00152676">
            <w:pPr>
              <w:pStyle w:val="TableContents"/>
              <w:rPr>
                <w:rFonts w:ascii="Calibri" w:hAnsi="Calibri" w:cs="Calibri"/>
              </w:rPr>
            </w:pPr>
            <w:r w:rsidRPr="001008A6">
              <w:rPr>
                <w:rFonts w:ascii="Calibri" w:hAnsi="Calibri" w:cs="Calibri"/>
              </w:rPr>
              <w:t>ovládá</w:t>
            </w:r>
          </w:p>
        </w:tc>
        <w:tc>
          <w:tcPr>
            <w:tcW w:w="3439" w:type="dxa"/>
            <w:tcBorders>
              <w:top w:val="single" w:sz="2" w:space="0" w:color="000000"/>
              <w:left w:val="single" w:sz="2" w:space="0" w:color="000000"/>
              <w:bottom w:val="single" w:sz="2" w:space="0" w:color="000000"/>
              <w:right w:val="single" w:sz="2" w:space="0" w:color="000000"/>
            </w:tcBorders>
            <w:vAlign w:val="center"/>
          </w:tcPr>
          <w:p w:rsidR="00150783" w:rsidRPr="001008A6" w:rsidRDefault="00152676">
            <w:pPr>
              <w:pStyle w:val="TableContents"/>
              <w:rPr>
                <w:rFonts w:ascii="Calibri" w:hAnsi="Calibri" w:cs="Calibri"/>
              </w:rPr>
            </w:pPr>
            <w:r w:rsidRPr="001008A6">
              <w:rPr>
                <w:rFonts w:ascii="Calibri" w:hAnsi="Calibri" w:cs="Calibri"/>
              </w:rPr>
              <w:t>pracuje převážně samostatně, dopouští se menších chyb</w:t>
            </w:r>
          </w:p>
        </w:tc>
        <w:tc>
          <w:tcPr>
            <w:tcW w:w="3035" w:type="dxa"/>
            <w:tcBorders>
              <w:top w:val="single" w:sz="2" w:space="0" w:color="000000"/>
              <w:left w:val="single" w:sz="2" w:space="0" w:color="000000"/>
              <w:bottom w:val="single" w:sz="2" w:space="0" w:color="000000"/>
              <w:right w:val="single" w:sz="2" w:space="0" w:color="000000"/>
            </w:tcBorders>
            <w:vAlign w:val="center"/>
          </w:tcPr>
          <w:p w:rsidR="00150783" w:rsidRPr="001008A6" w:rsidRDefault="00152676">
            <w:pPr>
              <w:pStyle w:val="TableContents"/>
              <w:rPr>
                <w:rFonts w:ascii="Calibri" w:hAnsi="Calibri" w:cs="Calibri"/>
              </w:rPr>
            </w:pPr>
            <w:r w:rsidRPr="001008A6">
              <w:rPr>
                <w:rFonts w:ascii="Calibri" w:hAnsi="Calibri" w:cs="Calibri"/>
              </w:rPr>
              <w:t>pracuje svědomitě</w:t>
            </w:r>
          </w:p>
        </w:tc>
      </w:tr>
      <w:tr w:rsidR="00150783" w:rsidRPr="001008A6">
        <w:tc>
          <w:tcPr>
            <w:tcW w:w="1948" w:type="dxa"/>
            <w:tcBorders>
              <w:top w:val="single" w:sz="2" w:space="0" w:color="000000"/>
              <w:left w:val="single" w:sz="2" w:space="0" w:color="000000"/>
              <w:bottom w:val="single" w:sz="2" w:space="0" w:color="000000"/>
              <w:right w:val="single" w:sz="2" w:space="0" w:color="000000"/>
            </w:tcBorders>
            <w:vAlign w:val="center"/>
          </w:tcPr>
          <w:p w:rsidR="00150783" w:rsidRPr="001008A6" w:rsidRDefault="00152676">
            <w:pPr>
              <w:pStyle w:val="TableContents"/>
              <w:rPr>
                <w:rFonts w:ascii="Calibri" w:hAnsi="Calibri" w:cs="Calibri"/>
              </w:rPr>
            </w:pPr>
            <w:r w:rsidRPr="001008A6">
              <w:rPr>
                <w:rFonts w:ascii="Calibri" w:hAnsi="Calibri" w:cs="Calibri"/>
              </w:rPr>
              <w:t>3 – dobrý</w:t>
            </w:r>
          </w:p>
        </w:tc>
        <w:tc>
          <w:tcPr>
            <w:tcW w:w="2117" w:type="dxa"/>
            <w:tcBorders>
              <w:top w:val="single" w:sz="2" w:space="0" w:color="000000"/>
              <w:left w:val="single" w:sz="2" w:space="0" w:color="000000"/>
              <w:bottom w:val="single" w:sz="2" w:space="0" w:color="000000"/>
              <w:right w:val="single" w:sz="2" w:space="0" w:color="000000"/>
            </w:tcBorders>
            <w:vAlign w:val="center"/>
          </w:tcPr>
          <w:p w:rsidR="00150783" w:rsidRPr="001008A6" w:rsidRDefault="00152676">
            <w:pPr>
              <w:pStyle w:val="TableContents"/>
              <w:rPr>
                <w:rFonts w:ascii="Calibri" w:hAnsi="Calibri" w:cs="Calibri"/>
              </w:rPr>
            </w:pPr>
            <w:r w:rsidRPr="001008A6">
              <w:rPr>
                <w:rFonts w:ascii="Calibri" w:hAnsi="Calibri" w:cs="Calibri"/>
              </w:rPr>
              <w:t>v podstatě ovládá</w:t>
            </w:r>
          </w:p>
        </w:tc>
        <w:tc>
          <w:tcPr>
            <w:tcW w:w="3439" w:type="dxa"/>
            <w:tcBorders>
              <w:top w:val="single" w:sz="2" w:space="0" w:color="000000"/>
              <w:left w:val="single" w:sz="2" w:space="0" w:color="000000"/>
              <w:bottom w:val="single" w:sz="2" w:space="0" w:color="000000"/>
              <w:right w:val="single" w:sz="2" w:space="0" w:color="000000"/>
            </w:tcBorders>
            <w:vAlign w:val="center"/>
          </w:tcPr>
          <w:p w:rsidR="00150783" w:rsidRPr="001008A6" w:rsidRDefault="00152676">
            <w:pPr>
              <w:pStyle w:val="TableContents"/>
              <w:rPr>
                <w:rFonts w:ascii="Calibri" w:hAnsi="Calibri" w:cs="Calibri"/>
              </w:rPr>
            </w:pPr>
            <w:r w:rsidRPr="001008A6">
              <w:rPr>
                <w:rFonts w:ascii="Calibri" w:hAnsi="Calibri" w:cs="Calibri"/>
              </w:rPr>
              <w:t>pracuje s dílčí pomocí, chyby dovede napravit</w:t>
            </w:r>
          </w:p>
        </w:tc>
        <w:tc>
          <w:tcPr>
            <w:tcW w:w="3035" w:type="dxa"/>
            <w:tcBorders>
              <w:top w:val="single" w:sz="2" w:space="0" w:color="000000"/>
              <w:left w:val="single" w:sz="2" w:space="0" w:color="000000"/>
              <w:bottom w:val="single" w:sz="2" w:space="0" w:color="000000"/>
              <w:right w:val="single" w:sz="2" w:space="0" w:color="000000"/>
            </w:tcBorders>
            <w:vAlign w:val="center"/>
          </w:tcPr>
          <w:p w:rsidR="00150783" w:rsidRPr="001008A6" w:rsidRDefault="00152676">
            <w:pPr>
              <w:pStyle w:val="TableContents"/>
              <w:rPr>
                <w:rFonts w:ascii="Calibri" w:hAnsi="Calibri" w:cs="Calibri"/>
              </w:rPr>
            </w:pPr>
            <w:r w:rsidRPr="001008A6">
              <w:rPr>
                <w:rFonts w:ascii="Calibri" w:hAnsi="Calibri" w:cs="Calibri"/>
              </w:rPr>
              <w:t>k práci zpravidla nepotřebuje výrazné podněty</w:t>
            </w:r>
          </w:p>
        </w:tc>
      </w:tr>
      <w:tr w:rsidR="00150783" w:rsidRPr="001008A6">
        <w:tc>
          <w:tcPr>
            <w:tcW w:w="1948" w:type="dxa"/>
            <w:tcBorders>
              <w:top w:val="single" w:sz="2" w:space="0" w:color="000000"/>
              <w:left w:val="single" w:sz="2" w:space="0" w:color="000000"/>
              <w:bottom w:val="single" w:sz="2" w:space="0" w:color="000000"/>
              <w:right w:val="single" w:sz="2" w:space="0" w:color="000000"/>
            </w:tcBorders>
            <w:vAlign w:val="center"/>
          </w:tcPr>
          <w:p w:rsidR="00150783" w:rsidRPr="001008A6" w:rsidRDefault="00152676">
            <w:pPr>
              <w:pStyle w:val="TableContents"/>
              <w:rPr>
                <w:rFonts w:ascii="Calibri" w:hAnsi="Calibri" w:cs="Calibri"/>
              </w:rPr>
            </w:pPr>
            <w:r w:rsidRPr="001008A6">
              <w:rPr>
                <w:rFonts w:ascii="Calibri" w:hAnsi="Calibri" w:cs="Calibri"/>
              </w:rPr>
              <w:t>4 – dostatečný</w:t>
            </w:r>
          </w:p>
        </w:tc>
        <w:tc>
          <w:tcPr>
            <w:tcW w:w="2117" w:type="dxa"/>
            <w:tcBorders>
              <w:top w:val="single" w:sz="2" w:space="0" w:color="000000"/>
              <w:left w:val="single" w:sz="2" w:space="0" w:color="000000"/>
              <w:bottom w:val="single" w:sz="2" w:space="0" w:color="000000"/>
              <w:right w:val="single" w:sz="2" w:space="0" w:color="000000"/>
            </w:tcBorders>
            <w:vAlign w:val="center"/>
          </w:tcPr>
          <w:p w:rsidR="00150783" w:rsidRPr="001008A6" w:rsidRDefault="00152676">
            <w:pPr>
              <w:pStyle w:val="TableContents"/>
              <w:rPr>
                <w:rFonts w:ascii="Calibri" w:hAnsi="Calibri" w:cs="Calibri"/>
              </w:rPr>
            </w:pPr>
            <w:r w:rsidRPr="001008A6">
              <w:rPr>
                <w:rFonts w:ascii="Calibri" w:hAnsi="Calibri" w:cs="Calibri"/>
              </w:rPr>
              <w:t>ovládá se značnými mezerami</w:t>
            </w:r>
          </w:p>
        </w:tc>
        <w:tc>
          <w:tcPr>
            <w:tcW w:w="3439" w:type="dxa"/>
            <w:tcBorders>
              <w:top w:val="single" w:sz="2" w:space="0" w:color="000000"/>
              <w:left w:val="single" w:sz="2" w:space="0" w:color="000000"/>
              <w:bottom w:val="single" w:sz="2" w:space="0" w:color="000000"/>
              <w:right w:val="single" w:sz="2" w:space="0" w:color="000000"/>
            </w:tcBorders>
            <w:vAlign w:val="center"/>
          </w:tcPr>
          <w:p w:rsidR="00150783" w:rsidRPr="001008A6" w:rsidRDefault="00152676">
            <w:pPr>
              <w:pStyle w:val="TableContents"/>
              <w:rPr>
                <w:rFonts w:ascii="Calibri" w:hAnsi="Calibri" w:cs="Calibri"/>
              </w:rPr>
            </w:pPr>
            <w:r w:rsidRPr="001008A6">
              <w:rPr>
                <w:rFonts w:ascii="Calibri" w:hAnsi="Calibri" w:cs="Calibri"/>
              </w:rPr>
              <w:t>pracuje s výraznou pomocí, chyby překonává obtížně</w:t>
            </w:r>
          </w:p>
        </w:tc>
        <w:tc>
          <w:tcPr>
            <w:tcW w:w="3035" w:type="dxa"/>
            <w:tcBorders>
              <w:top w:val="single" w:sz="2" w:space="0" w:color="000000"/>
              <w:left w:val="single" w:sz="2" w:space="0" w:color="000000"/>
              <w:bottom w:val="single" w:sz="2" w:space="0" w:color="000000"/>
              <w:right w:val="single" w:sz="2" w:space="0" w:color="000000"/>
            </w:tcBorders>
            <w:vAlign w:val="center"/>
          </w:tcPr>
          <w:p w:rsidR="00150783" w:rsidRPr="001008A6" w:rsidRDefault="00152676">
            <w:pPr>
              <w:pStyle w:val="TableContents"/>
              <w:rPr>
                <w:rFonts w:ascii="Calibri" w:hAnsi="Calibri" w:cs="Calibri"/>
              </w:rPr>
            </w:pPr>
            <w:r w:rsidRPr="001008A6">
              <w:rPr>
                <w:rFonts w:ascii="Calibri" w:hAnsi="Calibri" w:cs="Calibri"/>
              </w:rPr>
              <w:t>potřebuje časté podněty</w:t>
            </w:r>
          </w:p>
        </w:tc>
      </w:tr>
      <w:tr w:rsidR="00150783" w:rsidRPr="001008A6">
        <w:tc>
          <w:tcPr>
            <w:tcW w:w="1948" w:type="dxa"/>
            <w:tcBorders>
              <w:top w:val="single" w:sz="2" w:space="0" w:color="000000"/>
              <w:left w:val="single" w:sz="2" w:space="0" w:color="000000"/>
              <w:bottom w:val="single" w:sz="2" w:space="0" w:color="000000"/>
              <w:right w:val="single" w:sz="2" w:space="0" w:color="000000"/>
            </w:tcBorders>
            <w:vAlign w:val="center"/>
          </w:tcPr>
          <w:p w:rsidR="00150783" w:rsidRPr="001008A6" w:rsidRDefault="00152676">
            <w:pPr>
              <w:pStyle w:val="TableContents"/>
              <w:rPr>
                <w:rFonts w:ascii="Calibri" w:hAnsi="Calibri" w:cs="Calibri"/>
              </w:rPr>
            </w:pPr>
            <w:r w:rsidRPr="001008A6">
              <w:rPr>
                <w:rFonts w:ascii="Calibri" w:hAnsi="Calibri" w:cs="Calibri"/>
              </w:rPr>
              <w:t>5 – nedostatečný</w:t>
            </w:r>
          </w:p>
        </w:tc>
        <w:tc>
          <w:tcPr>
            <w:tcW w:w="2117" w:type="dxa"/>
            <w:tcBorders>
              <w:top w:val="single" w:sz="2" w:space="0" w:color="000000"/>
              <w:left w:val="single" w:sz="2" w:space="0" w:color="000000"/>
              <w:bottom w:val="single" w:sz="2" w:space="0" w:color="000000"/>
              <w:right w:val="single" w:sz="2" w:space="0" w:color="000000"/>
            </w:tcBorders>
            <w:vAlign w:val="center"/>
          </w:tcPr>
          <w:p w:rsidR="00150783" w:rsidRPr="001008A6" w:rsidRDefault="00152676">
            <w:pPr>
              <w:pStyle w:val="TableContents"/>
              <w:rPr>
                <w:rFonts w:ascii="Calibri" w:hAnsi="Calibri" w:cs="Calibri"/>
              </w:rPr>
            </w:pPr>
            <w:r w:rsidRPr="001008A6">
              <w:rPr>
                <w:rFonts w:ascii="Calibri" w:hAnsi="Calibri" w:cs="Calibri"/>
              </w:rPr>
              <w:t>neovládá</w:t>
            </w:r>
          </w:p>
        </w:tc>
        <w:tc>
          <w:tcPr>
            <w:tcW w:w="3439" w:type="dxa"/>
            <w:tcBorders>
              <w:top w:val="single" w:sz="2" w:space="0" w:color="000000"/>
              <w:left w:val="single" w:sz="2" w:space="0" w:color="000000"/>
              <w:bottom w:val="single" w:sz="2" w:space="0" w:color="000000"/>
              <w:right w:val="single" w:sz="2" w:space="0" w:color="000000"/>
            </w:tcBorders>
            <w:vAlign w:val="center"/>
          </w:tcPr>
          <w:p w:rsidR="00150783" w:rsidRPr="001008A6" w:rsidRDefault="00152676">
            <w:pPr>
              <w:pStyle w:val="TableContents"/>
              <w:rPr>
                <w:rFonts w:ascii="Calibri" w:hAnsi="Calibri" w:cs="Calibri"/>
              </w:rPr>
            </w:pPr>
            <w:r w:rsidRPr="001008A6">
              <w:rPr>
                <w:rFonts w:ascii="Calibri" w:hAnsi="Calibri" w:cs="Calibri"/>
              </w:rPr>
              <w:t>úkoly neplní ani s pomocí</w:t>
            </w:r>
          </w:p>
        </w:tc>
        <w:tc>
          <w:tcPr>
            <w:tcW w:w="3035" w:type="dxa"/>
            <w:tcBorders>
              <w:top w:val="single" w:sz="2" w:space="0" w:color="000000"/>
              <w:left w:val="single" w:sz="2" w:space="0" w:color="000000"/>
              <w:bottom w:val="single" w:sz="2" w:space="0" w:color="000000"/>
              <w:right w:val="single" w:sz="2" w:space="0" w:color="000000"/>
            </w:tcBorders>
            <w:vAlign w:val="center"/>
          </w:tcPr>
          <w:p w:rsidR="00150783" w:rsidRPr="001008A6" w:rsidRDefault="00152676">
            <w:pPr>
              <w:pStyle w:val="TableContents"/>
              <w:rPr>
                <w:rFonts w:ascii="Calibri" w:hAnsi="Calibri" w:cs="Calibri"/>
              </w:rPr>
            </w:pPr>
            <w:r w:rsidRPr="001008A6">
              <w:rPr>
                <w:rFonts w:ascii="Calibri" w:hAnsi="Calibri" w:cs="Calibri"/>
              </w:rPr>
              <w:t>pomoc a pobízení jsou neúčinné</w:t>
            </w:r>
          </w:p>
        </w:tc>
      </w:tr>
    </w:tbl>
    <w:p w:rsidR="00150783" w:rsidRPr="001008A6" w:rsidRDefault="00150783">
      <w:pPr>
        <w:pStyle w:val="HorizontalLine"/>
        <w:rPr>
          <w:rFonts w:ascii="Calibri" w:hAnsi="Calibri" w:cs="Calibri"/>
        </w:rPr>
      </w:pPr>
    </w:p>
    <w:p w:rsidR="00150783" w:rsidRPr="001008A6" w:rsidRDefault="00152676">
      <w:pPr>
        <w:pStyle w:val="Nadpis2"/>
        <w:rPr>
          <w:rFonts w:ascii="Calibri" w:hAnsi="Calibri" w:cs="Calibri"/>
          <w:sz w:val="32"/>
        </w:rPr>
      </w:pPr>
      <w:r w:rsidRPr="001008A6">
        <w:rPr>
          <w:rFonts w:ascii="Calibri" w:hAnsi="Calibri" w:cs="Calibri"/>
          <w:sz w:val="32"/>
        </w:rPr>
        <w:t>5. Kritéria klasifikace v jednotlivých skupinách předmětů</w:t>
      </w:r>
    </w:p>
    <w:p w:rsidR="00150783" w:rsidRPr="001008A6" w:rsidRDefault="00152676">
      <w:pPr>
        <w:pStyle w:val="Nadpis3"/>
        <w:rPr>
          <w:rFonts w:ascii="Calibri" w:hAnsi="Calibri" w:cs="Calibri"/>
        </w:rPr>
      </w:pPr>
      <w:r w:rsidRPr="001008A6">
        <w:rPr>
          <w:rFonts w:ascii="Calibri" w:hAnsi="Calibri" w:cs="Calibri"/>
        </w:rPr>
        <w:t>5.1 Obecná kritéria pro klasifikaci</w:t>
      </w:r>
    </w:p>
    <w:p w:rsidR="00150783" w:rsidRPr="001008A6" w:rsidRDefault="00152676">
      <w:pPr>
        <w:pStyle w:val="Zkladntext"/>
        <w:numPr>
          <w:ilvl w:val="0"/>
          <w:numId w:val="8"/>
        </w:numPr>
        <w:tabs>
          <w:tab w:val="left" w:pos="709"/>
        </w:tabs>
        <w:spacing w:after="0"/>
        <w:rPr>
          <w:rFonts w:ascii="Calibri" w:hAnsi="Calibri" w:cs="Calibri"/>
        </w:rPr>
      </w:pPr>
      <w:r w:rsidRPr="001008A6">
        <w:rPr>
          <w:rFonts w:ascii="Calibri" w:hAnsi="Calibri" w:cs="Calibri"/>
        </w:rPr>
        <w:t xml:space="preserve">Kritéria pro jednotlivé klasifikační stupně jsou formulována pro celkové hodnocení. Učitel posuzuje výkon žáka komplexně a s ohledem na specifika předmětu. </w:t>
      </w:r>
    </w:p>
    <w:p w:rsidR="00150783" w:rsidRPr="001008A6" w:rsidRDefault="00152676">
      <w:pPr>
        <w:pStyle w:val="Zkladntext"/>
        <w:numPr>
          <w:ilvl w:val="0"/>
          <w:numId w:val="8"/>
        </w:numPr>
        <w:tabs>
          <w:tab w:val="left" w:pos="709"/>
        </w:tabs>
        <w:rPr>
          <w:rFonts w:ascii="Calibri" w:hAnsi="Calibri" w:cs="Calibri"/>
        </w:rPr>
      </w:pPr>
      <w:r w:rsidRPr="001008A6">
        <w:rPr>
          <w:rFonts w:ascii="Calibri" w:hAnsi="Calibri" w:cs="Calibri"/>
        </w:rPr>
        <w:t xml:space="preserve">Při klasifikaci se hodnotí zejména úroveň dosažení očekávaných výstupů, kvalita dovedností, samostatnost, tvořivost, přesnost, schopnost aplikace, úroveň projevu, pracovní návyky a přístup ke vzdělávání. </w:t>
      </w:r>
    </w:p>
    <w:p w:rsidR="00150783" w:rsidRPr="001008A6" w:rsidRDefault="00152676">
      <w:pPr>
        <w:pStyle w:val="Nadpis3"/>
        <w:rPr>
          <w:rFonts w:ascii="Calibri" w:hAnsi="Calibri" w:cs="Calibri"/>
        </w:rPr>
      </w:pPr>
      <w:r w:rsidRPr="001008A6">
        <w:rPr>
          <w:rFonts w:ascii="Calibri" w:hAnsi="Calibri" w:cs="Calibri"/>
        </w:rPr>
        <w:t>5.2 Předměty s převahou teoretického zaměření</w:t>
      </w:r>
    </w:p>
    <w:p w:rsidR="00150783" w:rsidRPr="001008A6" w:rsidRDefault="00152676">
      <w:pPr>
        <w:pStyle w:val="Zkladntext"/>
        <w:numPr>
          <w:ilvl w:val="0"/>
          <w:numId w:val="9"/>
        </w:numPr>
        <w:tabs>
          <w:tab w:val="left" w:pos="709"/>
        </w:tabs>
        <w:spacing w:after="0"/>
        <w:rPr>
          <w:rFonts w:ascii="Calibri" w:hAnsi="Calibri" w:cs="Calibri"/>
        </w:rPr>
      </w:pPr>
      <w:r w:rsidRPr="001008A6">
        <w:rPr>
          <w:rFonts w:ascii="Calibri" w:hAnsi="Calibri" w:cs="Calibri"/>
        </w:rPr>
        <w:t xml:space="preserve">Předměty s převahou teoretického zaměření jsou zejména jazykové, společenskovědní, </w:t>
      </w:r>
      <w:r w:rsidRPr="001008A6">
        <w:rPr>
          <w:rFonts w:ascii="Calibri" w:hAnsi="Calibri" w:cs="Calibri"/>
        </w:rPr>
        <w:lastRenderedPageBreak/>
        <w:t xml:space="preserve">přírodovědné předměty a matematika. </w:t>
      </w:r>
    </w:p>
    <w:p w:rsidR="00150783" w:rsidRPr="001008A6" w:rsidRDefault="00152676">
      <w:pPr>
        <w:pStyle w:val="Zkladntext"/>
        <w:numPr>
          <w:ilvl w:val="0"/>
          <w:numId w:val="9"/>
        </w:numPr>
        <w:tabs>
          <w:tab w:val="left" w:pos="709"/>
        </w:tabs>
        <w:spacing w:after="0"/>
        <w:rPr>
          <w:rFonts w:ascii="Calibri" w:hAnsi="Calibri" w:cs="Calibri"/>
        </w:rPr>
      </w:pPr>
      <w:r w:rsidRPr="001008A6">
        <w:rPr>
          <w:rFonts w:ascii="Calibri" w:hAnsi="Calibri" w:cs="Calibri"/>
        </w:rPr>
        <w:t xml:space="preserve">Hodnotí se zejména ucelenost, přesnost a trvalost osvojených poznatků, schopnost řešit úkoly, práce s informacemi, logika a samostatnost myšlení, správnost ústního a písemného projevu, kvalita výsledků a schopnost samostatného učení. </w:t>
      </w:r>
    </w:p>
    <w:p w:rsidR="00150783" w:rsidRPr="001008A6" w:rsidRDefault="00152676">
      <w:pPr>
        <w:pStyle w:val="Zkladntext"/>
        <w:numPr>
          <w:ilvl w:val="0"/>
          <w:numId w:val="9"/>
        </w:numPr>
        <w:tabs>
          <w:tab w:val="left" w:pos="709"/>
        </w:tabs>
        <w:spacing w:after="0"/>
        <w:rPr>
          <w:rFonts w:ascii="Calibri" w:hAnsi="Calibri" w:cs="Calibri"/>
        </w:rPr>
      </w:pPr>
      <w:r w:rsidRPr="001008A6">
        <w:rPr>
          <w:rFonts w:ascii="Calibri" w:hAnsi="Calibri" w:cs="Calibri"/>
        </w:rPr>
        <w:t xml:space="preserve">Stupeň 1 – výborný: žák ovládá učivo uceleně, přesně a úplně, samostatně a tvořivě uplatňuje poznatky, jeho projev je správný, přesný a výstižný. </w:t>
      </w:r>
    </w:p>
    <w:p w:rsidR="00150783" w:rsidRPr="001008A6" w:rsidRDefault="00152676">
      <w:pPr>
        <w:pStyle w:val="Zkladntext"/>
        <w:numPr>
          <w:ilvl w:val="0"/>
          <w:numId w:val="9"/>
        </w:numPr>
        <w:tabs>
          <w:tab w:val="left" w:pos="709"/>
        </w:tabs>
        <w:spacing w:after="0"/>
        <w:rPr>
          <w:rFonts w:ascii="Calibri" w:hAnsi="Calibri" w:cs="Calibri"/>
        </w:rPr>
      </w:pPr>
      <w:r w:rsidRPr="001008A6">
        <w:rPr>
          <w:rFonts w:ascii="Calibri" w:hAnsi="Calibri" w:cs="Calibri"/>
        </w:rPr>
        <w:t xml:space="preserve">Stupeň 2 – chvalitebný: žák ovládá učivo v podstatě uceleně a přesně, pracuje samostatně nebo s menšími podněty, dopouští se drobných nedostatků. </w:t>
      </w:r>
    </w:p>
    <w:p w:rsidR="00150783" w:rsidRPr="001008A6" w:rsidRDefault="00152676">
      <w:pPr>
        <w:pStyle w:val="Zkladntext"/>
        <w:numPr>
          <w:ilvl w:val="0"/>
          <w:numId w:val="9"/>
        </w:numPr>
        <w:tabs>
          <w:tab w:val="left" w:pos="709"/>
        </w:tabs>
        <w:spacing w:after="0"/>
        <w:rPr>
          <w:rFonts w:ascii="Calibri" w:hAnsi="Calibri" w:cs="Calibri"/>
        </w:rPr>
      </w:pPr>
      <w:r w:rsidRPr="001008A6">
        <w:rPr>
          <w:rFonts w:ascii="Calibri" w:hAnsi="Calibri" w:cs="Calibri"/>
        </w:rPr>
        <w:t xml:space="preserve">Stupeň 3 – dobrý: žák má v učivu nepodstatné mezery, při práci se dopouští chyb, které s pomocí učitele dovede napravit. </w:t>
      </w:r>
    </w:p>
    <w:p w:rsidR="00150783" w:rsidRPr="001008A6" w:rsidRDefault="00152676">
      <w:pPr>
        <w:pStyle w:val="Zkladntext"/>
        <w:numPr>
          <w:ilvl w:val="0"/>
          <w:numId w:val="9"/>
        </w:numPr>
        <w:tabs>
          <w:tab w:val="left" w:pos="709"/>
        </w:tabs>
        <w:spacing w:after="0"/>
        <w:rPr>
          <w:rFonts w:ascii="Calibri" w:hAnsi="Calibri" w:cs="Calibri"/>
        </w:rPr>
      </w:pPr>
      <w:r w:rsidRPr="001008A6">
        <w:rPr>
          <w:rFonts w:ascii="Calibri" w:hAnsi="Calibri" w:cs="Calibri"/>
        </w:rPr>
        <w:t xml:space="preserve">Stupeň 4 – dostatečný: žák má v učivu závažné mezery, je málo samostatný, chyby napravuje jen s výraznou pomocí. </w:t>
      </w:r>
    </w:p>
    <w:p w:rsidR="00150783" w:rsidRPr="001008A6" w:rsidRDefault="00152676">
      <w:pPr>
        <w:pStyle w:val="Zkladntext"/>
        <w:numPr>
          <w:ilvl w:val="0"/>
          <w:numId w:val="9"/>
        </w:numPr>
        <w:tabs>
          <w:tab w:val="left" w:pos="709"/>
        </w:tabs>
        <w:rPr>
          <w:rFonts w:ascii="Calibri" w:hAnsi="Calibri" w:cs="Calibri"/>
        </w:rPr>
      </w:pPr>
      <w:r w:rsidRPr="001008A6">
        <w:rPr>
          <w:rFonts w:ascii="Calibri" w:hAnsi="Calibri" w:cs="Calibri"/>
        </w:rPr>
        <w:t xml:space="preserve">Stupeň 5 – nedostatečný: žák si učivo neosvojil v požadované míře, nedokáže poznatky uplatnit ani s pomocí a závažné chyby neumí opravit. </w:t>
      </w:r>
    </w:p>
    <w:p w:rsidR="00150783" w:rsidRPr="001008A6" w:rsidRDefault="00152676">
      <w:pPr>
        <w:pStyle w:val="Nadpis3"/>
        <w:rPr>
          <w:rFonts w:ascii="Calibri" w:hAnsi="Calibri" w:cs="Calibri"/>
        </w:rPr>
      </w:pPr>
      <w:r w:rsidRPr="001008A6">
        <w:rPr>
          <w:rFonts w:ascii="Calibri" w:hAnsi="Calibri" w:cs="Calibri"/>
        </w:rPr>
        <w:t>5.3 Předměty s převahou praktických činností</w:t>
      </w:r>
    </w:p>
    <w:p w:rsidR="00150783" w:rsidRPr="001008A6" w:rsidRDefault="00152676">
      <w:pPr>
        <w:pStyle w:val="Zkladntext"/>
        <w:numPr>
          <w:ilvl w:val="0"/>
          <w:numId w:val="10"/>
        </w:numPr>
        <w:tabs>
          <w:tab w:val="left" w:pos="709"/>
        </w:tabs>
        <w:spacing w:after="0"/>
        <w:rPr>
          <w:rFonts w:ascii="Calibri" w:hAnsi="Calibri" w:cs="Calibri"/>
        </w:rPr>
      </w:pPr>
      <w:r w:rsidRPr="001008A6">
        <w:rPr>
          <w:rFonts w:ascii="Calibri" w:hAnsi="Calibri" w:cs="Calibri"/>
        </w:rPr>
        <w:t xml:space="preserve">V předmětech s převahou praktických činností se hodnotí zejména vztah k práci, zvládnutí praktických dovedností a návyků, využití teoretických poznatků, samostatnost, tvořivost, kvalita výsledku, organizace práce, dodržování bezpečnosti a hospodárné zacházení s materiálem a pomůckami. </w:t>
      </w:r>
    </w:p>
    <w:p w:rsidR="00150783" w:rsidRPr="001008A6" w:rsidRDefault="00152676">
      <w:pPr>
        <w:pStyle w:val="Zkladntext"/>
        <w:numPr>
          <w:ilvl w:val="0"/>
          <w:numId w:val="10"/>
        </w:numPr>
        <w:tabs>
          <w:tab w:val="left" w:pos="709"/>
        </w:tabs>
        <w:spacing w:after="0"/>
        <w:rPr>
          <w:rFonts w:ascii="Calibri" w:hAnsi="Calibri" w:cs="Calibri"/>
        </w:rPr>
      </w:pPr>
      <w:r w:rsidRPr="001008A6">
        <w:rPr>
          <w:rFonts w:ascii="Calibri" w:hAnsi="Calibri" w:cs="Calibri"/>
        </w:rPr>
        <w:t xml:space="preserve">Stupeň 1 – výborný: žák pracuje samostatně, tvořivě, bezpečně a kvalitně, účelně organizuje práci a dodržuje pravidla bezpečnosti. </w:t>
      </w:r>
    </w:p>
    <w:p w:rsidR="00150783" w:rsidRPr="001008A6" w:rsidRDefault="00152676">
      <w:pPr>
        <w:pStyle w:val="Zkladntext"/>
        <w:numPr>
          <w:ilvl w:val="0"/>
          <w:numId w:val="10"/>
        </w:numPr>
        <w:tabs>
          <w:tab w:val="left" w:pos="709"/>
        </w:tabs>
        <w:spacing w:after="0"/>
        <w:rPr>
          <w:rFonts w:ascii="Calibri" w:hAnsi="Calibri" w:cs="Calibri"/>
        </w:rPr>
      </w:pPr>
      <w:r w:rsidRPr="001008A6">
        <w:rPr>
          <w:rFonts w:ascii="Calibri" w:hAnsi="Calibri" w:cs="Calibri"/>
        </w:rPr>
        <w:t xml:space="preserve">Stupeň 2 – chvalitebný: žák pracuje samostatně s menšími nedostatky, pravidla dodržuje a potřebuje jen občasnou pomoc. </w:t>
      </w:r>
    </w:p>
    <w:p w:rsidR="00150783" w:rsidRPr="001008A6" w:rsidRDefault="00152676">
      <w:pPr>
        <w:pStyle w:val="Zkladntext"/>
        <w:numPr>
          <w:ilvl w:val="0"/>
          <w:numId w:val="10"/>
        </w:numPr>
        <w:tabs>
          <w:tab w:val="left" w:pos="709"/>
        </w:tabs>
        <w:spacing w:after="0"/>
        <w:rPr>
          <w:rFonts w:ascii="Calibri" w:hAnsi="Calibri" w:cs="Calibri"/>
        </w:rPr>
      </w:pPr>
      <w:r w:rsidRPr="001008A6">
        <w:rPr>
          <w:rFonts w:ascii="Calibri" w:hAnsi="Calibri" w:cs="Calibri"/>
        </w:rPr>
        <w:t xml:space="preserve">Stupeň 3 – dobrý: žák pracuje s pomocí učitele, dopouští se chyb, výsledky mají nedostatky, základní pravidla bezpečnosti dodržuje. </w:t>
      </w:r>
    </w:p>
    <w:p w:rsidR="00150783" w:rsidRPr="001008A6" w:rsidRDefault="00152676">
      <w:pPr>
        <w:pStyle w:val="Zkladntext"/>
        <w:numPr>
          <w:ilvl w:val="0"/>
          <w:numId w:val="10"/>
        </w:numPr>
        <w:tabs>
          <w:tab w:val="left" w:pos="709"/>
        </w:tabs>
        <w:spacing w:after="0"/>
        <w:rPr>
          <w:rFonts w:ascii="Calibri" w:hAnsi="Calibri" w:cs="Calibri"/>
        </w:rPr>
      </w:pPr>
      <w:r w:rsidRPr="001008A6">
        <w:rPr>
          <w:rFonts w:ascii="Calibri" w:hAnsi="Calibri" w:cs="Calibri"/>
        </w:rPr>
        <w:t xml:space="preserve">Stupeň 4 – dostatečný: žák pracuje s malým zájmem a se soustavnou pomocí, výsledky mají závažné nedostatky. </w:t>
      </w:r>
    </w:p>
    <w:p w:rsidR="00150783" w:rsidRPr="001008A6" w:rsidRDefault="00152676">
      <w:pPr>
        <w:pStyle w:val="Zkladntext"/>
        <w:numPr>
          <w:ilvl w:val="0"/>
          <w:numId w:val="10"/>
        </w:numPr>
        <w:tabs>
          <w:tab w:val="left" w:pos="709"/>
        </w:tabs>
        <w:rPr>
          <w:rFonts w:ascii="Calibri" w:hAnsi="Calibri" w:cs="Calibri"/>
        </w:rPr>
      </w:pPr>
      <w:r w:rsidRPr="001008A6">
        <w:rPr>
          <w:rFonts w:ascii="Calibri" w:hAnsi="Calibri" w:cs="Calibri"/>
        </w:rPr>
        <w:t xml:space="preserve">Stupeň 5 – nedostatečný: žák neprojevuje zájem o práci, nezvládá postupy ani s pomocí a výsledky práce jsou nedokončené nebo neodpovídají zadání. </w:t>
      </w:r>
    </w:p>
    <w:p w:rsidR="00150783" w:rsidRPr="001008A6" w:rsidRDefault="00152676">
      <w:pPr>
        <w:pStyle w:val="Nadpis3"/>
        <w:rPr>
          <w:rFonts w:ascii="Calibri" w:hAnsi="Calibri" w:cs="Calibri"/>
        </w:rPr>
      </w:pPr>
      <w:r w:rsidRPr="001008A6">
        <w:rPr>
          <w:rFonts w:ascii="Calibri" w:hAnsi="Calibri" w:cs="Calibri"/>
        </w:rPr>
        <w:t>5.4 Předměty s převahou výchovného a uměleckého zaměření</w:t>
      </w:r>
    </w:p>
    <w:p w:rsidR="00150783" w:rsidRPr="001008A6" w:rsidRDefault="00152676">
      <w:pPr>
        <w:pStyle w:val="Zkladntext"/>
        <w:numPr>
          <w:ilvl w:val="0"/>
          <w:numId w:val="11"/>
        </w:numPr>
        <w:tabs>
          <w:tab w:val="left" w:pos="709"/>
        </w:tabs>
        <w:spacing w:after="0"/>
        <w:rPr>
          <w:rFonts w:ascii="Calibri" w:hAnsi="Calibri" w:cs="Calibri"/>
        </w:rPr>
      </w:pPr>
      <w:r w:rsidRPr="001008A6">
        <w:rPr>
          <w:rFonts w:ascii="Calibri" w:hAnsi="Calibri" w:cs="Calibri"/>
        </w:rPr>
        <w:t xml:space="preserve">V předmětech s převahou výchovného a uměleckého zaměření se hodnotí zejména tvořivost, samostatnost, kvalita projevu, osvojení dovedností a vědomostí, vztah k činnostem, aktivita a u tělesné výchovy také výkon s přihlédnutím ke zdravotnímu stavu žáka. </w:t>
      </w:r>
    </w:p>
    <w:p w:rsidR="00150783" w:rsidRPr="001008A6" w:rsidRDefault="00152676">
      <w:pPr>
        <w:pStyle w:val="Zkladntext"/>
        <w:numPr>
          <w:ilvl w:val="0"/>
          <w:numId w:val="11"/>
        </w:numPr>
        <w:tabs>
          <w:tab w:val="left" w:pos="709"/>
        </w:tabs>
        <w:spacing w:after="0"/>
        <w:rPr>
          <w:rFonts w:ascii="Calibri" w:hAnsi="Calibri" w:cs="Calibri"/>
        </w:rPr>
      </w:pPr>
      <w:r w:rsidRPr="001008A6">
        <w:rPr>
          <w:rFonts w:ascii="Calibri" w:hAnsi="Calibri" w:cs="Calibri"/>
        </w:rPr>
        <w:t xml:space="preserve">Stupeň 1 – výborný: žák je velmi aktivní, tvořivý, samostatný, rozvíjí své předpoklady a jeho projev je kvalitní. </w:t>
      </w:r>
    </w:p>
    <w:p w:rsidR="00150783" w:rsidRPr="001008A6" w:rsidRDefault="00152676">
      <w:pPr>
        <w:pStyle w:val="Zkladntext"/>
        <w:numPr>
          <w:ilvl w:val="0"/>
          <w:numId w:val="11"/>
        </w:numPr>
        <w:tabs>
          <w:tab w:val="left" w:pos="709"/>
        </w:tabs>
        <w:spacing w:after="0"/>
        <w:rPr>
          <w:rFonts w:ascii="Calibri" w:hAnsi="Calibri" w:cs="Calibri"/>
        </w:rPr>
      </w:pPr>
      <w:r w:rsidRPr="001008A6">
        <w:rPr>
          <w:rFonts w:ascii="Calibri" w:hAnsi="Calibri" w:cs="Calibri"/>
        </w:rPr>
        <w:t xml:space="preserve">Stupeň 2 – chvalitebný: žák je aktivní a převážně samostatný, jeho projev má jen menší nedostatky. </w:t>
      </w:r>
    </w:p>
    <w:p w:rsidR="00150783" w:rsidRPr="001008A6" w:rsidRDefault="00152676">
      <w:pPr>
        <w:pStyle w:val="Zkladntext"/>
        <w:numPr>
          <w:ilvl w:val="0"/>
          <w:numId w:val="11"/>
        </w:numPr>
        <w:tabs>
          <w:tab w:val="left" w:pos="709"/>
        </w:tabs>
        <w:spacing w:after="0"/>
        <w:rPr>
          <w:rFonts w:ascii="Calibri" w:hAnsi="Calibri" w:cs="Calibri"/>
        </w:rPr>
      </w:pPr>
      <w:r w:rsidRPr="001008A6">
        <w:rPr>
          <w:rFonts w:ascii="Calibri" w:hAnsi="Calibri" w:cs="Calibri"/>
        </w:rPr>
        <w:t xml:space="preserve">Stupeň 3 – dobrý: žák je méně aktivní a samostatný, jeho projev má častější nedostatky a potřebuje pomoc učitele. </w:t>
      </w:r>
    </w:p>
    <w:p w:rsidR="00150783" w:rsidRPr="001008A6" w:rsidRDefault="00152676">
      <w:pPr>
        <w:pStyle w:val="Zkladntext"/>
        <w:numPr>
          <w:ilvl w:val="0"/>
          <w:numId w:val="11"/>
        </w:numPr>
        <w:tabs>
          <w:tab w:val="left" w:pos="709"/>
        </w:tabs>
        <w:spacing w:after="0"/>
        <w:rPr>
          <w:rFonts w:ascii="Calibri" w:hAnsi="Calibri" w:cs="Calibri"/>
        </w:rPr>
      </w:pPr>
      <w:r w:rsidRPr="001008A6">
        <w:rPr>
          <w:rFonts w:ascii="Calibri" w:hAnsi="Calibri" w:cs="Calibri"/>
        </w:rPr>
        <w:t xml:space="preserve">Stupeň 4 – dostatečný: žák je málo aktivní, pracuje s častou pomocí, projevuje malý zájem. </w:t>
      </w:r>
    </w:p>
    <w:p w:rsidR="00150783" w:rsidRPr="001008A6" w:rsidRDefault="00152676">
      <w:pPr>
        <w:pStyle w:val="Zkladntext"/>
        <w:numPr>
          <w:ilvl w:val="0"/>
          <w:numId w:val="11"/>
        </w:numPr>
        <w:tabs>
          <w:tab w:val="left" w:pos="709"/>
        </w:tabs>
        <w:rPr>
          <w:rFonts w:ascii="Calibri" w:hAnsi="Calibri" w:cs="Calibri"/>
        </w:rPr>
      </w:pPr>
      <w:r w:rsidRPr="001008A6">
        <w:rPr>
          <w:rFonts w:ascii="Calibri" w:hAnsi="Calibri" w:cs="Calibri"/>
        </w:rPr>
        <w:t xml:space="preserve">Stupeň 5 – nedostatečný: žák je převážně pasivní, neprojevuje zájem a neosvojuje si požadované dovednosti ani v minimální míře. </w:t>
      </w:r>
    </w:p>
    <w:p w:rsidR="00150783" w:rsidRPr="001008A6" w:rsidRDefault="00150783">
      <w:pPr>
        <w:pStyle w:val="HorizontalLine"/>
        <w:rPr>
          <w:rFonts w:ascii="Calibri" w:hAnsi="Calibri" w:cs="Calibri"/>
        </w:rPr>
      </w:pPr>
    </w:p>
    <w:p w:rsidR="00150783" w:rsidRPr="001008A6" w:rsidRDefault="00152676">
      <w:pPr>
        <w:pStyle w:val="Nadpis2"/>
        <w:rPr>
          <w:rFonts w:ascii="Calibri" w:hAnsi="Calibri" w:cs="Calibri"/>
          <w:sz w:val="32"/>
        </w:rPr>
      </w:pPr>
      <w:r w:rsidRPr="001008A6">
        <w:rPr>
          <w:rFonts w:ascii="Calibri" w:hAnsi="Calibri" w:cs="Calibri"/>
          <w:sz w:val="32"/>
        </w:rPr>
        <w:t>6. Hodnocení chování, pochvaly a kázeňská opatření</w:t>
      </w:r>
    </w:p>
    <w:p w:rsidR="00150783" w:rsidRPr="001008A6" w:rsidRDefault="00152676">
      <w:pPr>
        <w:pStyle w:val="Nadpis3"/>
        <w:rPr>
          <w:rFonts w:ascii="Calibri" w:hAnsi="Calibri" w:cs="Calibri"/>
        </w:rPr>
      </w:pPr>
      <w:r w:rsidRPr="001008A6">
        <w:rPr>
          <w:rFonts w:ascii="Calibri" w:hAnsi="Calibri" w:cs="Calibri"/>
        </w:rPr>
        <w:t>6.1 Stupně hodnocení chování</w:t>
      </w:r>
    </w:p>
    <w:p w:rsidR="00150783" w:rsidRPr="001008A6" w:rsidRDefault="00152676">
      <w:pPr>
        <w:pStyle w:val="Zkladntext"/>
        <w:rPr>
          <w:rFonts w:ascii="Calibri" w:hAnsi="Calibri" w:cs="Calibri"/>
        </w:rPr>
      </w:pPr>
      <w:r w:rsidRPr="001008A6">
        <w:rPr>
          <w:rFonts w:ascii="Calibri" w:hAnsi="Calibri" w:cs="Calibri"/>
        </w:rPr>
        <w:t>Chování žáka ve škole a na akcích pořádaných školou se při použití klasifikace hodnotí stupni:</w:t>
      </w:r>
    </w:p>
    <w:p w:rsidR="00150783" w:rsidRPr="001008A6" w:rsidRDefault="00152676">
      <w:pPr>
        <w:pStyle w:val="Zkladntext"/>
        <w:rPr>
          <w:rFonts w:ascii="Calibri" w:hAnsi="Calibri" w:cs="Calibri"/>
        </w:rPr>
      </w:pPr>
      <w:r w:rsidRPr="001008A6">
        <w:rPr>
          <w:rFonts w:ascii="Calibri" w:hAnsi="Calibri" w:cs="Calibri"/>
        </w:rPr>
        <w:t>1 – velmi dobré, 2 – uspokojivé, 3 – neuspokojivé.</w:t>
      </w:r>
    </w:p>
    <w:p w:rsidR="00150783" w:rsidRPr="001008A6" w:rsidRDefault="00152676">
      <w:pPr>
        <w:pStyle w:val="Nadpis3"/>
        <w:rPr>
          <w:rFonts w:ascii="Calibri" w:hAnsi="Calibri" w:cs="Calibri"/>
        </w:rPr>
      </w:pPr>
      <w:r w:rsidRPr="001008A6">
        <w:rPr>
          <w:rFonts w:ascii="Calibri" w:hAnsi="Calibri" w:cs="Calibri"/>
        </w:rPr>
        <w:t>6.2 Kritéria hodnocení chování</w:t>
      </w:r>
    </w:p>
    <w:p w:rsidR="00150783" w:rsidRPr="001008A6" w:rsidRDefault="00152676">
      <w:pPr>
        <w:pStyle w:val="Zkladntext"/>
        <w:numPr>
          <w:ilvl w:val="0"/>
          <w:numId w:val="12"/>
        </w:numPr>
        <w:tabs>
          <w:tab w:val="left" w:pos="709"/>
        </w:tabs>
        <w:spacing w:after="0"/>
        <w:rPr>
          <w:rFonts w:ascii="Calibri" w:hAnsi="Calibri" w:cs="Calibri"/>
        </w:rPr>
      </w:pPr>
      <w:r w:rsidRPr="001008A6">
        <w:rPr>
          <w:rFonts w:ascii="Calibri" w:hAnsi="Calibri" w:cs="Calibri"/>
        </w:rPr>
        <w:t xml:space="preserve">Stupeň 1 – velmi dobré: žák uvědoměle dodržuje školní řád a pravidla slušného chování. Méně závažných přestupků se dopouští ojediněle, je přístupný výchovnému působení a snaží se své chyby napravit. </w:t>
      </w:r>
    </w:p>
    <w:p w:rsidR="00150783" w:rsidRPr="001008A6" w:rsidRDefault="00152676">
      <w:pPr>
        <w:pStyle w:val="Zkladntext"/>
        <w:numPr>
          <w:ilvl w:val="0"/>
          <w:numId w:val="12"/>
        </w:numPr>
        <w:tabs>
          <w:tab w:val="left" w:pos="709"/>
        </w:tabs>
        <w:spacing w:after="0"/>
        <w:rPr>
          <w:rFonts w:ascii="Calibri" w:hAnsi="Calibri" w:cs="Calibri"/>
        </w:rPr>
      </w:pPr>
      <w:r w:rsidRPr="001008A6">
        <w:rPr>
          <w:rFonts w:ascii="Calibri" w:hAnsi="Calibri" w:cs="Calibri"/>
        </w:rPr>
        <w:t xml:space="preserve">Stupeň 2 – uspokojivé: chování žáka je v rozporu se školním řádem nebo pravidly slušného chování. Žák se dopustil závažnějšího přestupku nebo se opakovaně dopouští méně závažných přestupků, narušuje vzdělávání nebo ohrožuje bezpečnost a zdraví své či jiných osob. Orientačně může jít také o neomluvenou absenci v rozsahu 9 až 30 hodin. </w:t>
      </w:r>
    </w:p>
    <w:p w:rsidR="00150783" w:rsidRPr="001008A6" w:rsidRDefault="00152676">
      <w:pPr>
        <w:pStyle w:val="Zkladntext"/>
        <w:numPr>
          <w:ilvl w:val="0"/>
          <w:numId w:val="12"/>
        </w:numPr>
        <w:tabs>
          <w:tab w:val="left" w:pos="709"/>
        </w:tabs>
        <w:spacing w:after="0"/>
        <w:rPr>
          <w:rFonts w:ascii="Calibri" w:hAnsi="Calibri" w:cs="Calibri"/>
        </w:rPr>
      </w:pPr>
      <w:r w:rsidRPr="001008A6">
        <w:rPr>
          <w:rFonts w:ascii="Calibri" w:hAnsi="Calibri" w:cs="Calibri"/>
        </w:rPr>
        <w:t xml:space="preserve">Stupeň 3 – neuspokojivé: chování žáka je v příkrém rozporu se školním řádem nebo pravidly slušného chování. Žák se dopustil zvlášť závažného nebo opakovaného závažného jednání, kterým vážně ohrozil výchovu, bezpečnost nebo zdraví jiných osob, nebo hrubě narušuje vzdělávání. Orientačně může jít také o neomluvenou absenci nad 30 hodin. </w:t>
      </w:r>
    </w:p>
    <w:p w:rsidR="00150783" w:rsidRPr="001008A6" w:rsidRDefault="00152676">
      <w:pPr>
        <w:pStyle w:val="Zkladntext"/>
        <w:numPr>
          <w:ilvl w:val="0"/>
          <w:numId w:val="12"/>
        </w:numPr>
        <w:tabs>
          <w:tab w:val="left" w:pos="709"/>
        </w:tabs>
        <w:rPr>
          <w:rFonts w:ascii="Calibri" w:hAnsi="Calibri" w:cs="Calibri"/>
        </w:rPr>
      </w:pPr>
      <w:r w:rsidRPr="001008A6">
        <w:rPr>
          <w:rFonts w:ascii="Calibri" w:hAnsi="Calibri" w:cs="Calibri"/>
        </w:rPr>
        <w:t xml:space="preserve">Uvedené rozsahy neomluvené absence jsou orientační a vždy se posuzují s ohledem na konkrétní okolnosti případu. </w:t>
      </w:r>
    </w:p>
    <w:p w:rsidR="00150783" w:rsidRPr="001008A6" w:rsidRDefault="00152676">
      <w:pPr>
        <w:pStyle w:val="Nadpis3"/>
        <w:rPr>
          <w:rFonts w:ascii="Calibri" w:hAnsi="Calibri" w:cs="Calibri"/>
        </w:rPr>
      </w:pPr>
      <w:r w:rsidRPr="001008A6">
        <w:rPr>
          <w:rFonts w:ascii="Calibri" w:hAnsi="Calibri" w:cs="Calibri"/>
        </w:rPr>
        <w:t>6.3 Pochvaly a jiná ocenění</w:t>
      </w:r>
    </w:p>
    <w:p w:rsidR="00150783" w:rsidRPr="001008A6" w:rsidRDefault="00152676">
      <w:pPr>
        <w:pStyle w:val="Zkladntext"/>
        <w:numPr>
          <w:ilvl w:val="0"/>
          <w:numId w:val="13"/>
        </w:numPr>
        <w:tabs>
          <w:tab w:val="left" w:pos="709"/>
        </w:tabs>
        <w:spacing w:after="0"/>
        <w:rPr>
          <w:rFonts w:ascii="Calibri" w:hAnsi="Calibri" w:cs="Calibri"/>
        </w:rPr>
      </w:pPr>
      <w:r w:rsidRPr="001008A6">
        <w:rPr>
          <w:rFonts w:ascii="Calibri" w:hAnsi="Calibri" w:cs="Calibri"/>
        </w:rPr>
        <w:t xml:space="preserve">Ředitel školy může žákovi udělit pochvalu nebo jiné ocenění za mimořádný projev lidskosti, občanské nebo školní iniciativy, záslužný nebo statečný čin nebo za mimořádně úspěšnou práci. </w:t>
      </w:r>
    </w:p>
    <w:p w:rsidR="00150783" w:rsidRPr="001008A6" w:rsidRDefault="00152676">
      <w:pPr>
        <w:pStyle w:val="Zkladntext"/>
        <w:numPr>
          <w:ilvl w:val="0"/>
          <w:numId w:val="13"/>
        </w:numPr>
        <w:tabs>
          <w:tab w:val="left" w:pos="709"/>
        </w:tabs>
        <w:spacing w:after="0"/>
        <w:rPr>
          <w:rFonts w:ascii="Calibri" w:hAnsi="Calibri" w:cs="Calibri"/>
        </w:rPr>
      </w:pPr>
      <w:r w:rsidRPr="001008A6">
        <w:rPr>
          <w:rFonts w:ascii="Calibri" w:hAnsi="Calibri" w:cs="Calibri"/>
        </w:rPr>
        <w:t xml:space="preserve">Třídní učitel nebo ředitelem školy pověřený pedagogický pracovník může žákovi udělit pochvalu nebo jiné ocenění za výrazný projev školní iniciativy nebo za déletrvající úspěšnou práci. </w:t>
      </w:r>
    </w:p>
    <w:p w:rsidR="00150783" w:rsidRPr="001008A6" w:rsidRDefault="00152676">
      <w:pPr>
        <w:pStyle w:val="Zkladntext"/>
        <w:numPr>
          <w:ilvl w:val="0"/>
          <w:numId w:val="13"/>
        </w:numPr>
        <w:tabs>
          <w:tab w:val="left" w:pos="709"/>
        </w:tabs>
        <w:spacing w:after="0"/>
        <w:rPr>
          <w:rFonts w:ascii="Calibri" w:hAnsi="Calibri" w:cs="Calibri"/>
        </w:rPr>
      </w:pPr>
      <w:r w:rsidRPr="001008A6">
        <w:rPr>
          <w:rFonts w:ascii="Calibri" w:hAnsi="Calibri" w:cs="Calibri"/>
        </w:rPr>
        <w:t xml:space="preserve">Pochvala ředitele školy se zaznamená do dokumentace školy a na vysvědčení za pololetí, v němž byla udělena. </w:t>
      </w:r>
    </w:p>
    <w:p w:rsidR="00150783" w:rsidRPr="001008A6" w:rsidRDefault="00152676">
      <w:pPr>
        <w:pStyle w:val="Zkladntext"/>
        <w:numPr>
          <w:ilvl w:val="0"/>
          <w:numId w:val="13"/>
        </w:numPr>
        <w:tabs>
          <w:tab w:val="left" w:pos="709"/>
        </w:tabs>
        <w:rPr>
          <w:rFonts w:ascii="Calibri" w:hAnsi="Calibri" w:cs="Calibri"/>
        </w:rPr>
      </w:pPr>
      <w:r w:rsidRPr="001008A6">
        <w:rPr>
          <w:rFonts w:ascii="Calibri" w:hAnsi="Calibri" w:cs="Calibri"/>
        </w:rPr>
        <w:t xml:space="preserve">Pochvaly a ocenění se oznamují žákovi a jeho zákonnému zástupci prokazatelným způsobem. </w:t>
      </w:r>
    </w:p>
    <w:p w:rsidR="00150783" w:rsidRPr="001008A6" w:rsidRDefault="00152676">
      <w:pPr>
        <w:pStyle w:val="Nadpis3"/>
        <w:rPr>
          <w:rFonts w:ascii="Calibri" w:hAnsi="Calibri" w:cs="Calibri"/>
        </w:rPr>
      </w:pPr>
      <w:r w:rsidRPr="001008A6">
        <w:rPr>
          <w:rFonts w:ascii="Calibri" w:hAnsi="Calibri" w:cs="Calibri"/>
        </w:rPr>
        <w:t>6.4 Kázeňská opatření</w:t>
      </w:r>
    </w:p>
    <w:p w:rsidR="00150783" w:rsidRPr="001008A6" w:rsidRDefault="00152676">
      <w:pPr>
        <w:pStyle w:val="Zkladntext"/>
        <w:numPr>
          <w:ilvl w:val="0"/>
          <w:numId w:val="14"/>
        </w:numPr>
        <w:tabs>
          <w:tab w:val="left" w:pos="709"/>
        </w:tabs>
        <w:spacing w:after="0"/>
        <w:rPr>
          <w:rFonts w:ascii="Calibri" w:hAnsi="Calibri" w:cs="Calibri"/>
        </w:rPr>
      </w:pPr>
      <w:r w:rsidRPr="001008A6">
        <w:rPr>
          <w:rFonts w:ascii="Calibri" w:hAnsi="Calibri" w:cs="Calibri"/>
        </w:rPr>
        <w:t xml:space="preserve">Při porušení povinností stanovených školním řádem lze podle závažnosti porušení uložit kázeňské opatření: a) napomenutí třídního učitele, b) důtku třídního učitele, c) důtku ředitele školy. </w:t>
      </w:r>
    </w:p>
    <w:p w:rsidR="00150783" w:rsidRPr="001008A6" w:rsidRDefault="00152676">
      <w:pPr>
        <w:pStyle w:val="Zkladntext"/>
        <w:numPr>
          <w:ilvl w:val="0"/>
          <w:numId w:val="14"/>
        </w:numPr>
        <w:tabs>
          <w:tab w:val="left" w:pos="709"/>
        </w:tabs>
        <w:spacing w:after="0"/>
        <w:rPr>
          <w:rFonts w:ascii="Calibri" w:hAnsi="Calibri" w:cs="Calibri"/>
        </w:rPr>
      </w:pPr>
      <w:r w:rsidRPr="001008A6">
        <w:rPr>
          <w:rFonts w:ascii="Calibri" w:hAnsi="Calibri" w:cs="Calibri"/>
        </w:rPr>
        <w:t xml:space="preserve">Napomenutí třídního učitele se ukládá zpravidla za méně závažné nebo první porušení školního řádu, například opakované zapomínání pomůcek, nepřipravenost, pozdní příchody, vyrušování, nevhodné chování nebo porušení pravidel používání elektronických zařízení. </w:t>
      </w:r>
    </w:p>
    <w:p w:rsidR="00150783" w:rsidRPr="001008A6" w:rsidRDefault="00152676">
      <w:pPr>
        <w:pStyle w:val="Zkladntext"/>
        <w:numPr>
          <w:ilvl w:val="0"/>
          <w:numId w:val="14"/>
        </w:numPr>
        <w:tabs>
          <w:tab w:val="left" w:pos="709"/>
        </w:tabs>
        <w:spacing w:after="0"/>
        <w:rPr>
          <w:rFonts w:ascii="Calibri" w:hAnsi="Calibri" w:cs="Calibri"/>
        </w:rPr>
      </w:pPr>
      <w:r w:rsidRPr="001008A6">
        <w:rPr>
          <w:rFonts w:ascii="Calibri" w:hAnsi="Calibri" w:cs="Calibri"/>
        </w:rPr>
        <w:t xml:space="preserve">Důtka třídního učitele se ukládá zpravidla za závažnější nebo opakované porušení školního řádu, například opakované pozdní příchody, opakované nevhodné chování, podvod, lhaní, porušování pravidel elektronických zařízení nebo neomluvenou absenci nižší závažnosti. </w:t>
      </w:r>
    </w:p>
    <w:p w:rsidR="00150783" w:rsidRPr="001008A6" w:rsidRDefault="00152676">
      <w:pPr>
        <w:pStyle w:val="Zkladntext"/>
        <w:numPr>
          <w:ilvl w:val="0"/>
          <w:numId w:val="14"/>
        </w:numPr>
        <w:tabs>
          <w:tab w:val="left" w:pos="709"/>
        </w:tabs>
        <w:spacing w:after="0"/>
        <w:rPr>
          <w:rFonts w:ascii="Calibri" w:hAnsi="Calibri" w:cs="Calibri"/>
        </w:rPr>
      </w:pPr>
      <w:r w:rsidRPr="001008A6">
        <w:rPr>
          <w:rFonts w:ascii="Calibri" w:hAnsi="Calibri" w:cs="Calibri"/>
        </w:rPr>
        <w:t xml:space="preserve">Důtka ředitele školy se ukládá zpravidla za vážné porušení školního řádu, agresivitu, šikanu, </w:t>
      </w:r>
      <w:proofErr w:type="spellStart"/>
      <w:r w:rsidRPr="001008A6">
        <w:rPr>
          <w:rFonts w:ascii="Calibri" w:hAnsi="Calibri" w:cs="Calibri"/>
        </w:rPr>
        <w:t>kyberšikanu</w:t>
      </w:r>
      <w:proofErr w:type="spellEnd"/>
      <w:r w:rsidRPr="001008A6">
        <w:rPr>
          <w:rFonts w:ascii="Calibri" w:hAnsi="Calibri" w:cs="Calibri"/>
        </w:rPr>
        <w:t xml:space="preserve">, vandalismus, závažný podvod, závažné porušení bezpečnosti, závažné nebo opakované porušování pravidel používání elektronických zařízení nebo umělé inteligence, nebo neomluvenou </w:t>
      </w:r>
      <w:r w:rsidRPr="001008A6">
        <w:rPr>
          <w:rFonts w:ascii="Calibri" w:hAnsi="Calibri" w:cs="Calibri"/>
        </w:rPr>
        <w:lastRenderedPageBreak/>
        <w:t xml:space="preserve">absenci vyšší závažnosti. </w:t>
      </w:r>
    </w:p>
    <w:p w:rsidR="00150783" w:rsidRPr="001008A6" w:rsidRDefault="00152676">
      <w:pPr>
        <w:pStyle w:val="Zkladntext"/>
        <w:numPr>
          <w:ilvl w:val="0"/>
          <w:numId w:val="14"/>
        </w:numPr>
        <w:tabs>
          <w:tab w:val="left" w:pos="709"/>
        </w:tabs>
        <w:spacing w:after="0"/>
        <w:rPr>
          <w:rFonts w:ascii="Calibri" w:hAnsi="Calibri" w:cs="Calibri"/>
        </w:rPr>
      </w:pPr>
      <w:r w:rsidRPr="001008A6">
        <w:rPr>
          <w:rFonts w:ascii="Calibri" w:hAnsi="Calibri" w:cs="Calibri"/>
        </w:rPr>
        <w:t xml:space="preserve">Uložení kázeňského opatření a jeho důvody se neprodleně oznámí žákovi a jeho zákonnému zástupci prokazatelným způsobem a zaznamenají se do dokumentace školy. </w:t>
      </w:r>
    </w:p>
    <w:p w:rsidR="00150783" w:rsidRPr="001008A6" w:rsidRDefault="00152676">
      <w:pPr>
        <w:pStyle w:val="Zkladntext"/>
        <w:numPr>
          <w:ilvl w:val="0"/>
          <w:numId w:val="14"/>
        </w:numPr>
        <w:tabs>
          <w:tab w:val="left" w:pos="709"/>
        </w:tabs>
        <w:rPr>
          <w:rFonts w:ascii="Calibri" w:hAnsi="Calibri" w:cs="Calibri"/>
        </w:rPr>
      </w:pPr>
      <w:r w:rsidRPr="001008A6">
        <w:rPr>
          <w:rFonts w:ascii="Calibri" w:hAnsi="Calibri" w:cs="Calibri"/>
        </w:rPr>
        <w:t xml:space="preserve">Kázeňské opatření nenahrazuje hodnocení chování na vysvědčení; při hodnocení chování se přihlíží k celkovému chování žáka za klasifikační období. </w:t>
      </w:r>
    </w:p>
    <w:p w:rsidR="00150783" w:rsidRPr="001008A6" w:rsidRDefault="00150783">
      <w:pPr>
        <w:pStyle w:val="HorizontalLine"/>
        <w:rPr>
          <w:rFonts w:ascii="Calibri" w:hAnsi="Calibri" w:cs="Calibri"/>
        </w:rPr>
      </w:pPr>
    </w:p>
    <w:p w:rsidR="00150783" w:rsidRPr="001008A6" w:rsidRDefault="00152676">
      <w:pPr>
        <w:pStyle w:val="Nadpis2"/>
        <w:rPr>
          <w:rFonts w:ascii="Calibri" w:hAnsi="Calibri" w:cs="Calibri"/>
          <w:sz w:val="32"/>
        </w:rPr>
      </w:pPr>
      <w:r w:rsidRPr="001008A6">
        <w:rPr>
          <w:rFonts w:ascii="Calibri" w:hAnsi="Calibri" w:cs="Calibri"/>
          <w:sz w:val="32"/>
        </w:rPr>
        <w:t>7. Získávání podkladů pro hodnocení</w:t>
      </w:r>
    </w:p>
    <w:p w:rsidR="00150783" w:rsidRPr="001008A6" w:rsidRDefault="00152676">
      <w:pPr>
        <w:pStyle w:val="Zkladntext"/>
        <w:numPr>
          <w:ilvl w:val="0"/>
          <w:numId w:val="15"/>
        </w:numPr>
        <w:tabs>
          <w:tab w:val="left" w:pos="709"/>
        </w:tabs>
        <w:spacing w:after="0"/>
        <w:rPr>
          <w:rFonts w:ascii="Calibri" w:hAnsi="Calibri" w:cs="Calibri"/>
        </w:rPr>
      </w:pPr>
      <w:r w:rsidRPr="001008A6">
        <w:rPr>
          <w:rFonts w:ascii="Calibri" w:hAnsi="Calibri" w:cs="Calibri"/>
        </w:rPr>
        <w:t xml:space="preserve">Podklady pro hodnocení získávají vyučující zejména: a) soustavným diagnostickým pozorováním žáka, b) sledováním výkonů a připravenosti na vyučování, c) ústním zkoušením, d) písemnými pracemi, testy a kontrolními pracemi, e) praktickými, grafickými, pohybovými, projektovými a tvořivými činnostmi, f) analýzou výsledků práce žáka, g) portfoliem žáka, h) sebehodnocením žáka, i) konzultací s ostatními vyučujícími, třídním učitelem, školním poradenským pracovištěm nebo školským poradenským zařízením. </w:t>
      </w:r>
    </w:p>
    <w:p w:rsidR="00150783" w:rsidRPr="001008A6" w:rsidRDefault="00152676">
      <w:pPr>
        <w:pStyle w:val="Zkladntext"/>
        <w:numPr>
          <w:ilvl w:val="0"/>
          <w:numId w:val="15"/>
        </w:numPr>
        <w:tabs>
          <w:tab w:val="left" w:pos="709"/>
        </w:tabs>
        <w:spacing w:after="0"/>
        <w:rPr>
          <w:rFonts w:ascii="Calibri" w:hAnsi="Calibri" w:cs="Calibri"/>
        </w:rPr>
      </w:pPr>
      <w:r w:rsidRPr="001008A6">
        <w:rPr>
          <w:rFonts w:ascii="Calibri" w:hAnsi="Calibri" w:cs="Calibri"/>
        </w:rPr>
        <w:t xml:space="preserve">Žák 3. až 9. ročníku má mít za pololetí zpravidla alespoň: a) tři známky v předmětu s jednohodinovou týdenní dotací, b) pět známek v předmětu s vícehodinovou týdenní dotací. </w:t>
      </w:r>
    </w:p>
    <w:p w:rsidR="00150783" w:rsidRPr="001008A6" w:rsidRDefault="00152676">
      <w:pPr>
        <w:pStyle w:val="Zkladntext"/>
        <w:numPr>
          <w:ilvl w:val="0"/>
          <w:numId w:val="15"/>
        </w:numPr>
        <w:tabs>
          <w:tab w:val="left" w:pos="709"/>
        </w:tabs>
        <w:spacing w:after="0"/>
        <w:rPr>
          <w:rFonts w:ascii="Calibri" w:hAnsi="Calibri" w:cs="Calibri"/>
        </w:rPr>
      </w:pPr>
      <w:r w:rsidRPr="001008A6">
        <w:rPr>
          <w:rFonts w:ascii="Calibri" w:hAnsi="Calibri" w:cs="Calibri"/>
        </w:rPr>
        <w:t xml:space="preserve">Učitel získává podklady průběžně během celého pololetí a rozvrhuje větší písemné práce tak, aby se nadměrně nehromadily. </w:t>
      </w:r>
    </w:p>
    <w:p w:rsidR="00150783" w:rsidRPr="001008A6" w:rsidRDefault="00152676">
      <w:pPr>
        <w:pStyle w:val="Zkladntext"/>
        <w:numPr>
          <w:ilvl w:val="0"/>
          <w:numId w:val="15"/>
        </w:numPr>
        <w:tabs>
          <w:tab w:val="left" w:pos="709"/>
        </w:tabs>
        <w:spacing w:after="0"/>
        <w:rPr>
          <w:rFonts w:ascii="Calibri" w:hAnsi="Calibri" w:cs="Calibri"/>
        </w:rPr>
      </w:pPr>
      <w:r w:rsidRPr="001008A6">
        <w:rPr>
          <w:rFonts w:ascii="Calibri" w:hAnsi="Calibri" w:cs="Calibri"/>
        </w:rPr>
        <w:t xml:space="preserve">O písemné zkoušce trvající déle než 25 minut informuje vyučující žáky s dostatečným předstihem. V jednom dni mají žáci konat zpravidla jen jednu takovou písemnou zkoušku. </w:t>
      </w:r>
    </w:p>
    <w:p w:rsidR="00150783" w:rsidRPr="001008A6" w:rsidRDefault="00152676">
      <w:pPr>
        <w:pStyle w:val="Zkladntext"/>
        <w:numPr>
          <w:ilvl w:val="0"/>
          <w:numId w:val="15"/>
        </w:numPr>
        <w:tabs>
          <w:tab w:val="left" w:pos="709"/>
        </w:tabs>
        <w:spacing w:after="0"/>
        <w:rPr>
          <w:rFonts w:ascii="Calibri" w:hAnsi="Calibri" w:cs="Calibri"/>
        </w:rPr>
      </w:pPr>
      <w:r w:rsidRPr="001008A6">
        <w:rPr>
          <w:rFonts w:ascii="Calibri" w:hAnsi="Calibri" w:cs="Calibri"/>
        </w:rPr>
        <w:t xml:space="preserve">Učitel oznámí žákovi výsledek hodnocení, hodnocení přiměřeně zdůvodní a uvede, v čem byl výkon úspěšný a co je třeba zlepšit. Po ústním zkoušení oznámí učitel výsledek zpravidla ihned. </w:t>
      </w:r>
    </w:p>
    <w:p w:rsidR="00150783" w:rsidRPr="001008A6" w:rsidRDefault="00152676">
      <w:pPr>
        <w:pStyle w:val="Zkladntext"/>
        <w:numPr>
          <w:ilvl w:val="0"/>
          <w:numId w:val="15"/>
        </w:numPr>
        <w:tabs>
          <w:tab w:val="left" w:pos="709"/>
        </w:tabs>
        <w:spacing w:after="0"/>
        <w:rPr>
          <w:rFonts w:ascii="Calibri" w:hAnsi="Calibri" w:cs="Calibri"/>
        </w:rPr>
      </w:pPr>
      <w:r w:rsidRPr="001008A6">
        <w:rPr>
          <w:rFonts w:ascii="Calibri" w:hAnsi="Calibri" w:cs="Calibri"/>
        </w:rPr>
        <w:t xml:space="preserve">Průběžnou klasifikaci zapisují učitelé do školního informačního systému zpravidla </w:t>
      </w:r>
      <w:r w:rsidR="00F672EF" w:rsidRPr="001008A6">
        <w:rPr>
          <w:rFonts w:ascii="Calibri" w:hAnsi="Calibri" w:cs="Calibri"/>
        </w:rPr>
        <w:t xml:space="preserve">ihned nebo </w:t>
      </w:r>
      <w:r w:rsidRPr="001008A6">
        <w:rPr>
          <w:rFonts w:ascii="Calibri" w:hAnsi="Calibri" w:cs="Calibri"/>
        </w:rPr>
        <w:t xml:space="preserve">nejpozději do 5 pracovních dnů od realizace hodnocené činnosti. U známky se uvede datum, stručný popis hodnocené oblasti a váha známky, pokud se používá. </w:t>
      </w:r>
    </w:p>
    <w:p w:rsidR="00150783" w:rsidRPr="001008A6" w:rsidRDefault="00152676">
      <w:pPr>
        <w:pStyle w:val="Zkladntext"/>
        <w:numPr>
          <w:ilvl w:val="0"/>
          <w:numId w:val="15"/>
        </w:numPr>
        <w:tabs>
          <w:tab w:val="left" w:pos="709"/>
        </w:tabs>
        <w:spacing w:after="0"/>
        <w:rPr>
          <w:rFonts w:ascii="Calibri" w:hAnsi="Calibri" w:cs="Calibri"/>
        </w:rPr>
      </w:pPr>
      <w:r w:rsidRPr="001008A6">
        <w:rPr>
          <w:rFonts w:ascii="Calibri" w:hAnsi="Calibri" w:cs="Calibri"/>
        </w:rPr>
        <w:t xml:space="preserve">Učitel vede evidenci hodnocení tak, aby mohl doložit správnost výsledné klasifikace a způsob získání podkladů. </w:t>
      </w:r>
    </w:p>
    <w:p w:rsidR="00150783" w:rsidRPr="001008A6" w:rsidRDefault="00152676">
      <w:pPr>
        <w:pStyle w:val="Zkladntext"/>
        <w:numPr>
          <w:ilvl w:val="0"/>
          <w:numId w:val="15"/>
        </w:numPr>
        <w:tabs>
          <w:tab w:val="left" w:pos="709"/>
        </w:tabs>
        <w:spacing w:after="0"/>
        <w:rPr>
          <w:rFonts w:ascii="Calibri" w:hAnsi="Calibri" w:cs="Calibri"/>
        </w:rPr>
      </w:pPr>
      <w:r w:rsidRPr="001008A6">
        <w:rPr>
          <w:rFonts w:ascii="Calibri" w:hAnsi="Calibri" w:cs="Calibri"/>
        </w:rPr>
        <w:t xml:space="preserve">Při dlouhodobé nepřítomnosti učitele nebo při ukončení pracovního poměru v průběhu klasifikačního období předá učitel podklady pro hodnocení zastupujícímu učiteli nebo vedení školy. </w:t>
      </w:r>
    </w:p>
    <w:p w:rsidR="00150783" w:rsidRPr="001008A6" w:rsidRDefault="00152676">
      <w:pPr>
        <w:pStyle w:val="Zkladntext"/>
        <w:numPr>
          <w:ilvl w:val="0"/>
          <w:numId w:val="15"/>
        </w:numPr>
        <w:tabs>
          <w:tab w:val="left" w:pos="709"/>
        </w:tabs>
        <w:spacing w:after="0"/>
        <w:rPr>
          <w:rFonts w:ascii="Calibri" w:hAnsi="Calibri" w:cs="Calibri"/>
        </w:rPr>
      </w:pPr>
      <w:r w:rsidRPr="001008A6">
        <w:rPr>
          <w:rFonts w:ascii="Calibri" w:hAnsi="Calibri" w:cs="Calibri"/>
        </w:rPr>
        <w:t xml:space="preserve">Při dlouhodobějším pobytu žáka mimo školu, například při lázeňské léčbě nebo léčebném pobytu, vyučující přihlédne k hodnocení školy při daném zařízení, pokud je škole předáno. </w:t>
      </w:r>
    </w:p>
    <w:p w:rsidR="00150783" w:rsidRPr="001008A6" w:rsidRDefault="00152676">
      <w:pPr>
        <w:pStyle w:val="Zkladntext"/>
        <w:numPr>
          <w:ilvl w:val="0"/>
          <w:numId w:val="15"/>
        </w:numPr>
        <w:tabs>
          <w:tab w:val="left" w:pos="709"/>
        </w:tabs>
        <w:rPr>
          <w:rFonts w:ascii="Calibri" w:hAnsi="Calibri" w:cs="Calibri"/>
        </w:rPr>
      </w:pPr>
      <w:r w:rsidRPr="001008A6">
        <w:rPr>
          <w:rFonts w:ascii="Calibri" w:hAnsi="Calibri" w:cs="Calibri"/>
        </w:rPr>
        <w:t xml:space="preserve">Učitelé dodržují zásady pedagogického taktu. Zejména nezkoušejí žáka bezprostředně po návratu po delší nepřítomnosti z rozsáhlého učiva, nehodnotí neprobrané učivo a poskytují žákům přiměřený čas k procvičení a zažití učiva. </w:t>
      </w:r>
    </w:p>
    <w:p w:rsidR="00150783" w:rsidRPr="001008A6" w:rsidRDefault="00150783">
      <w:pPr>
        <w:pStyle w:val="HorizontalLine"/>
        <w:rPr>
          <w:rFonts w:ascii="Calibri" w:hAnsi="Calibri" w:cs="Calibri"/>
        </w:rPr>
      </w:pPr>
    </w:p>
    <w:p w:rsidR="00150783" w:rsidRPr="001008A6" w:rsidRDefault="00152676">
      <w:pPr>
        <w:pStyle w:val="Nadpis2"/>
        <w:rPr>
          <w:rFonts w:ascii="Calibri" w:hAnsi="Calibri" w:cs="Calibri"/>
          <w:sz w:val="32"/>
        </w:rPr>
      </w:pPr>
      <w:r w:rsidRPr="001008A6">
        <w:rPr>
          <w:rFonts w:ascii="Calibri" w:hAnsi="Calibri" w:cs="Calibri"/>
          <w:sz w:val="32"/>
        </w:rPr>
        <w:t>8. Váhy známek, písemné práce a domácí úkoly</w:t>
      </w:r>
    </w:p>
    <w:p w:rsidR="00150783" w:rsidRPr="001008A6" w:rsidRDefault="00152676">
      <w:pPr>
        <w:pStyle w:val="Nadpis3"/>
        <w:rPr>
          <w:rFonts w:ascii="Calibri" w:hAnsi="Calibri" w:cs="Calibri"/>
        </w:rPr>
      </w:pPr>
      <w:r w:rsidRPr="001008A6">
        <w:rPr>
          <w:rFonts w:ascii="Calibri" w:hAnsi="Calibri" w:cs="Calibri"/>
        </w:rPr>
        <w:t>8.1 Váhy známek</w:t>
      </w:r>
    </w:p>
    <w:p w:rsidR="00150783" w:rsidRPr="001008A6" w:rsidRDefault="00152676">
      <w:pPr>
        <w:pStyle w:val="Zkladntext"/>
        <w:numPr>
          <w:ilvl w:val="0"/>
          <w:numId w:val="16"/>
        </w:numPr>
        <w:tabs>
          <w:tab w:val="left" w:pos="709"/>
        </w:tabs>
        <w:spacing w:after="0"/>
        <w:rPr>
          <w:rFonts w:ascii="Calibri" w:hAnsi="Calibri" w:cs="Calibri"/>
        </w:rPr>
      </w:pPr>
      <w:r w:rsidRPr="001008A6">
        <w:rPr>
          <w:rFonts w:ascii="Calibri" w:hAnsi="Calibri" w:cs="Calibri"/>
        </w:rPr>
        <w:t xml:space="preserve">Váha známky vyjadřuje význam daného hodnocení pro celkové hodnocení v předmětu. Vyšší váha znamená větší význam hodnocené činnosti. </w:t>
      </w:r>
    </w:p>
    <w:p w:rsidR="00150783" w:rsidRPr="001008A6" w:rsidRDefault="00152676">
      <w:pPr>
        <w:pStyle w:val="Zkladntext"/>
        <w:numPr>
          <w:ilvl w:val="0"/>
          <w:numId w:val="16"/>
        </w:numPr>
        <w:tabs>
          <w:tab w:val="left" w:pos="709"/>
        </w:tabs>
        <w:spacing w:after="0"/>
        <w:rPr>
          <w:rFonts w:ascii="Calibri" w:hAnsi="Calibri" w:cs="Calibri"/>
        </w:rPr>
      </w:pPr>
      <w:r w:rsidRPr="001008A6">
        <w:rPr>
          <w:rFonts w:ascii="Calibri" w:hAnsi="Calibri" w:cs="Calibri"/>
        </w:rPr>
        <w:t xml:space="preserve">Váhy známek se používají zejména od 3. ročníku v elektronické žákovské knížce. V 1. a 2. ročníku se známky zapisují podle organizačních pravidel školy zpravidla bez vah, není-li stanoveno jinak. </w:t>
      </w:r>
    </w:p>
    <w:p w:rsidR="00150783" w:rsidRPr="001008A6" w:rsidRDefault="00152676">
      <w:pPr>
        <w:pStyle w:val="Zkladntext"/>
        <w:numPr>
          <w:ilvl w:val="0"/>
          <w:numId w:val="16"/>
        </w:numPr>
        <w:tabs>
          <w:tab w:val="left" w:pos="709"/>
        </w:tabs>
        <w:spacing w:after="0"/>
        <w:rPr>
          <w:rFonts w:ascii="Calibri" w:hAnsi="Calibri" w:cs="Calibri"/>
        </w:rPr>
      </w:pPr>
      <w:r w:rsidRPr="001008A6">
        <w:rPr>
          <w:rFonts w:ascii="Calibri" w:hAnsi="Calibri" w:cs="Calibri"/>
        </w:rPr>
        <w:lastRenderedPageBreak/>
        <w:t xml:space="preserve">Váhy známek se stanovují jako celočíselné hodnoty zpravidla v rozsahu 1 až 10. </w:t>
      </w:r>
    </w:p>
    <w:p w:rsidR="00150783" w:rsidRPr="001008A6" w:rsidRDefault="00152676">
      <w:pPr>
        <w:pStyle w:val="Zkladntext"/>
        <w:numPr>
          <w:ilvl w:val="0"/>
          <w:numId w:val="16"/>
        </w:numPr>
        <w:tabs>
          <w:tab w:val="left" w:pos="709"/>
        </w:tabs>
        <w:spacing w:after="0"/>
        <w:rPr>
          <w:rFonts w:ascii="Calibri" w:hAnsi="Calibri" w:cs="Calibri"/>
        </w:rPr>
      </w:pPr>
      <w:r w:rsidRPr="001008A6">
        <w:rPr>
          <w:rFonts w:ascii="Calibri" w:hAnsi="Calibri" w:cs="Calibri"/>
        </w:rPr>
        <w:t xml:space="preserve">Vážený průměr známek je významným podpůrným podkladem pro výslednou klasifikaci. Výsledná známka však nesmí být určena mechanicky pouze výpočtem; musí odpovídat prokazatelným výsledkům žáka, stanoveným kritériím, charakteru předmětu a pedagogicky zdůvodněnému posouzení učitele. </w:t>
      </w:r>
    </w:p>
    <w:p w:rsidR="00150783" w:rsidRPr="001008A6" w:rsidRDefault="00152676">
      <w:pPr>
        <w:pStyle w:val="Zkladntext"/>
        <w:numPr>
          <w:ilvl w:val="0"/>
          <w:numId w:val="16"/>
        </w:numPr>
        <w:tabs>
          <w:tab w:val="left" w:pos="709"/>
        </w:tabs>
        <w:spacing w:after="0"/>
        <w:rPr>
          <w:rFonts w:ascii="Calibri" w:hAnsi="Calibri" w:cs="Calibri"/>
        </w:rPr>
      </w:pPr>
      <w:r w:rsidRPr="001008A6">
        <w:rPr>
          <w:rFonts w:ascii="Calibri" w:hAnsi="Calibri" w:cs="Calibri"/>
        </w:rPr>
        <w:t xml:space="preserve">Na začátku pololetí nebo před hodnocenou činností učitel žákům sdělí, jaké typy hodnocení a váhy budou používány. </w:t>
      </w:r>
    </w:p>
    <w:p w:rsidR="00150783" w:rsidRPr="001008A6" w:rsidRDefault="00152676">
      <w:pPr>
        <w:pStyle w:val="Zkladntext"/>
        <w:numPr>
          <w:ilvl w:val="0"/>
          <w:numId w:val="16"/>
        </w:numPr>
        <w:tabs>
          <w:tab w:val="left" w:pos="709"/>
        </w:tabs>
        <w:rPr>
          <w:rFonts w:ascii="Calibri" w:hAnsi="Calibri" w:cs="Calibri"/>
        </w:rPr>
      </w:pPr>
      <w:r w:rsidRPr="001008A6">
        <w:rPr>
          <w:rFonts w:ascii="Calibri" w:hAnsi="Calibri" w:cs="Calibri"/>
        </w:rPr>
        <w:t xml:space="preserve">Přehled doporučených vah známek je uveden ve vnitřní příloze B těchto pravidel. </w:t>
      </w:r>
    </w:p>
    <w:p w:rsidR="00150783" w:rsidRPr="001008A6" w:rsidRDefault="00152676">
      <w:pPr>
        <w:pStyle w:val="Nadpis3"/>
        <w:rPr>
          <w:rFonts w:ascii="Calibri" w:hAnsi="Calibri" w:cs="Calibri"/>
        </w:rPr>
      </w:pPr>
      <w:r w:rsidRPr="001008A6">
        <w:rPr>
          <w:rFonts w:ascii="Calibri" w:hAnsi="Calibri" w:cs="Calibri"/>
        </w:rPr>
        <w:t>8.2 Orientační pásma váženého průměru</w:t>
      </w:r>
    </w:p>
    <w:tbl>
      <w:tblPr>
        <w:tblW w:w="5227" w:type="dxa"/>
        <w:tblLayout w:type="fixed"/>
        <w:tblCellMar>
          <w:top w:w="28" w:type="dxa"/>
          <w:left w:w="28" w:type="dxa"/>
          <w:bottom w:w="28" w:type="dxa"/>
          <w:right w:w="28" w:type="dxa"/>
        </w:tblCellMar>
        <w:tblLook w:val="0000" w:firstRow="0" w:lastRow="0" w:firstColumn="0" w:lastColumn="0" w:noHBand="0" w:noVBand="0"/>
      </w:tblPr>
      <w:tblGrid>
        <w:gridCol w:w="1829"/>
        <w:gridCol w:w="3398"/>
      </w:tblGrid>
      <w:tr w:rsidR="00150783" w:rsidRPr="001008A6">
        <w:trPr>
          <w:tblHeader/>
        </w:trPr>
        <w:tc>
          <w:tcPr>
            <w:tcW w:w="1829" w:type="dxa"/>
            <w:tcBorders>
              <w:top w:val="single" w:sz="2" w:space="0" w:color="000000"/>
              <w:left w:val="single" w:sz="2" w:space="0" w:color="000000"/>
              <w:bottom w:val="single" w:sz="2" w:space="0" w:color="000000"/>
              <w:right w:val="single" w:sz="2" w:space="0" w:color="000000"/>
            </w:tcBorders>
            <w:vAlign w:val="center"/>
          </w:tcPr>
          <w:p w:rsidR="00150783" w:rsidRPr="001008A6" w:rsidRDefault="00152676">
            <w:pPr>
              <w:pStyle w:val="TableHeading"/>
              <w:rPr>
                <w:rFonts w:ascii="Calibri" w:hAnsi="Calibri" w:cs="Calibri"/>
              </w:rPr>
            </w:pPr>
            <w:r w:rsidRPr="001008A6">
              <w:rPr>
                <w:rFonts w:ascii="Calibri" w:hAnsi="Calibri" w:cs="Calibri"/>
              </w:rPr>
              <w:t>Vážený průměr</w:t>
            </w:r>
          </w:p>
        </w:tc>
        <w:tc>
          <w:tcPr>
            <w:tcW w:w="3398" w:type="dxa"/>
            <w:tcBorders>
              <w:top w:val="single" w:sz="2" w:space="0" w:color="000000"/>
              <w:left w:val="single" w:sz="2" w:space="0" w:color="000000"/>
              <w:bottom w:val="single" w:sz="2" w:space="0" w:color="000000"/>
              <w:right w:val="single" w:sz="2" w:space="0" w:color="000000"/>
            </w:tcBorders>
            <w:vAlign w:val="center"/>
          </w:tcPr>
          <w:p w:rsidR="00150783" w:rsidRPr="001008A6" w:rsidRDefault="00152676">
            <w:pPr>
              <w:pStyle w:val="TableHeading"/>
              <w:rPr>
                <w:rFonts w:ascii="Calibri" w:hAnsi="Calibri" w:cs="Calibri"/>
              </w:rPr>
            </w:pPr>
            <w:r w:rsidRPr="001008A6">
              <w:rPr>
                <w:rFonts w:ascii="Calibri" w:hAnsi="Calibri" w:cs="Calibri"/>
              </w:rPr>
              <w:t>Obvyklý výsledný prospěch</w:t>
            </w:r>
          </w:p>
        </w:tc>
      </w:tr>
      <w:tr w:rsidR="00150783" w:rsidRPr="001008A6">
        <w:tc>
          <w:tcPr>
            <w:tcW w:w="1829" w:type="dxa"/>
            <w:tcBorders>
              <w:top w:val="single" w:sz="2" w:space="0" w:color="000000"/>
              <w:left w:val="single" w:sz="2" w:space="0" w:color="000000"/>
              <w:bottom w:val="single" w:sz="2" w:space="0" w:color="000000"/>
              <w:right w:val="single" w:sz="2" w:space="0" w:color="000000"/>
            </w:tcBorders>
            <w:vAlign w:val="center"/>
          </w:tcPr>
          <w:p w:rsidR="00150783" w:rsidRPr="001008A6" w:rsidRDefault="00152676">
            <w:pPr>
              <w:pStyle w:val="TableContents"/>
              <w:rPr>
                <w:rFonts w:ascii="Calibri" w:hAnsi="Calibri" w:cs="Calibri"/>
              </w:rPr>
            </w:pPr>
            <w:r w:rsidRPr="001008A6">
              <w:rPr>
                <w:rFonts w:ascii="Calibri" w:hAnsi="Calibri" w:cs="Calibri"/>
              </w:rPr>
              <w:t>1,00–1,40</w:t>
            </w:r>
          </w:p>
        </w:tc>
        <w:tc>
          <w:tcPr>
            <w:tcW w:w="3398" w:type="dxa"/>
            <w:tcBorders>
              <w:top w:val="single" w:sz="2" w:space="0" w:color="000000"/>
              <w:left w:val="single" w:sz="2" w:space="0" w:color="000000"/>
              <w:bottom w:val="single" w:sz="2" w:space="0" w:color="000000"/>
              <w:right w:val="single" w:sz="2" w:space="0" w:color="000000"/>
            </w:tcBorders>
            <w:vAlign w:val="center"/>
          </w:tcPr>
          <w:p w:rsidR="00150783" w:rsidRPr="001008A6" w:rsidRDefault="00152676">
            <w:pPr>
              <w:pStyle w:val="TableContents"/>
              <w:rPr>
                <w:rFonts w:ascii="Calibri" w:hAnsi="Calibri" w:cs="Calibri"/>
              </w:rPr>
            </w:pPr>
            <w:r w:rsidRPr="001008A6">
              <w:rPr>
                <w:rFonts w:ascii="Calibri" w:hAnsi="Calibri" w:cs="Calibri"/>
              </w:rPr>
              <w:t>výborný</w:t>
            </w:r>
          </w:p>
        </w:tc>
      </w:tr>
      <w:tr w:rsidR="00150783" w:rsidRPr="001008A6">
        <w:tc>
          <w:tcPr>
            <w:tcW w:w="1829" w:type="dxa"/>
            <w:tcBorders>
              <w:top w:val="single" w:sz="2" w:space="0" w:color="000000"/>
              <w:left w:val="single" w:sz="2" w:space="0" w:color="000000"/>
              <w:bottom w:val="single" w:sz="2" w:space="0" w:color="000000"/>
              <w:right w:val="single" w:sz="2" w:space="0" w:color="000000"/>
            </w:tcBorders>
            <w:vAlign w:val="center"/>
          </w:tcPr>
          <w:p w:rsidR="00150783" w:rsidRPr="001008A6" w:rsidRDefault="00152676">
            <w:pPr>
              <w:pStyle w:val="TableContents"/>
              <w:rPr>
                <w:rFonts w:ascii="Calibri" w:hAnsi="Calibri" w:cs="Calibri"/>
              </w:rPr>
            </w:pPr>
            <w:r w:rsidRPr="001008A6">
              <w:rPr>
                <w:rFonts w:ascii="Calibri" w:hAnsi="Calibri" w:cs="Calibri"/>
              </w:rPr>
              <w:t>1,41–1,60</w:t>
            </w:r>
          </w:p>
        </w:tc>
        <w:tc>
          <w:tcPr>
            <w:tcW w:w="3398" w:type="dxa"/>
            <w:tcBorders>
              <w:top w:val="single" w:sz="2" w:space="0" w:color="000000"/>
              <w:left w:val="single" w:sz="2" w:space="0" w:color="000000"/>
              <w:bottom w:val="single" w:sz="2" w:space="0" w:color="000000"/>
              <w:right w:val="single" w:sz="2" w:space="0" w:color="000000"/>
            </w:tcBorders>
            <w:vAlign w:val="center"/>
          </w:tcPr>
          <w:p w:rsidR="00150783" w:rsidRPr="001008A6" w:rsidRDefault="00152676">
            <w:pPr>
              <w:pStyle w:val="TableContents"/>
              <w:rPr>
                <w:rFonts w:ascii="Calibri" w:hAnsi="Calibri" w:cs="Calibri"/>
              </w:rPr>
            </w:pPr>
            <w:r w:rsidRPr="001008A6">
              <w:rPr>
                <w:rFonts w:ascii="Calibri" w:hAnsi="Calibri" w:cs="Calibri"/>
              </w:rPr>
              <w:t>výborný nebo chvalitebný</w:t>
            </w:r>
          </w:p>
        </w:tc>
      </w:tr>
      <w:tr w:rsidR="00150783" w:rsidRPr="001008A6">
        <w:tc>
          <w:tcPr>
            <w:tcW w:w="1829" w:type="dxa"/>
            <w:tcBorders>
              <w:top w:val="single" w:sz="2" w:space="0" w:color="000000"/>
              <w:left w:val="single" w:sz="2" w:space="0" w:color="000000"/>
              <w:bottom w:val="single" w:sz="2" w:space="0" w:color="000000"/>
              <w:right w:val="single" w:sz="2" w:space="0" w:color="000000"/>
            </w:tcBorders>
            <w:vAlign w:val="center"/>
          </w:tcPr>
          <w:p w:rsidR="00150783" w:rsidRPr="001008A6" w:rsidRDefault="00152676">
            <w:pPr>
              <w:pStyle w:val="TableContents"/>
              <w:rPr>
                <w:rFonts w:ascii="Calibri" w:hAnsi="Calibri" w:cs="Calibri"/>
              </w:rPr>
            </w:pPr>
            <w:r w:rsidRPr="001008A6">
              <w:rPr>
                <w:rFonts w:ascii="Calibri" w:hAnsi="Calibri" w:cs="Calibri"/>
              </w:rPr>
              <w:t>1,61–2,40</w:t>
            </w:r>
          </w:p>
        </w:tc>
        <w:tc>
          <w:tcPr>
            <w:tcW w:w="3398" w:type="dxa"/>
            <w:tcBorders>
              <w:top w:val="single" w:sz="2" w:space="0" w:color="000000"/>
              <w:left w:val="single" w:sz="2" w:space="0" w:color="000000"/>
              <w:bottom w:val="single" w:sz="2" w:space="0" w:color="000000"/>
              <w:right w:val="single" w:sz="2" w:space="0" w:color="000000"/>
            </w:tcBorders>
            <w:vAlign w:val="center"/>
          </w:tcPr>
          <w:p w:rsidR="00150783" w:rsidRPr="001008A6" w:rsidRDefault="00152676">
            <w:pPr>
              <w:pStyle w:val="TableContents"/>
              <w:rPr>
                <w:rFonts w:ascii="Calibri" w:hAnsi="Calibri" w:cs="Calibri"/>
              </w:rPr>
            </w:pPr>
            <w:r w:rsidRPr="001008A6">
              <w:rPr>
                <w:rFonts w:ascii="Calibri" w:hAnsi="Calibri" w:cs="Calibri"/>
              </w:rPr>
              <w:t>chvalitebný</w:t>
            </w:r>
          </w:p>
        </w:tc>
      </w:tr>
      <w:tr w:rsidR="00150783" w:rsidRPr="001008A6">
        <w:tc>
          <w:tcPr>
            <w:tcW w:w="1829" w:type="dxa"/>
            <w:tcBorders>
              <w:top w:val="single" w:sz="2" w:space="0" w:color="000000"/>
              <w:left w:val="single" w:sz="2" w:space="0" w:color="000000"/>
              <w:bottom w:val="single" w:sz="2" w:space="0" w:color="000000"/>
              <w:right w:val="single" w:sz="2" w:space="0" w:color="000000"/>
            </w:tcBorders>
            <w:vAlign w:val="center"/>
          </w:tcPr>
          <w:p w:rsidR="00150783" w:rsidRPr="001008A6" w:rsidRDefault="00152676">
            <w:pPr>
              <w:pStyle w:val="TableContents"/>
              <w:rPr>
                <w:rFonts w:ascii="Calibri" w:hAnsi="Calibri" w:cs="Calibri"/>
              </w:rPr>
            </w:pPr>
            <w:r w:rsidRPr="001008A6">
              <w:rPr>
                <w:rFonts w:ascii="Calibri" w:hAnsi="Calibri" w:cs="Calibri"/>
              </w:rPr>
              <w:t>2,41–2,60</w:t>
            </w:r>
          </w:p>
        </w:tc>
        <w:tc>
          <w:tcPr>
            <w:tcW w:w="3398" w:type="dxa"/>
            <w:tcBorders>
              <w:top w:val="single" w:sz="2" w:space="0" w:color="000000"/>
              <w:left w:val="single" w:sz="2" w:space="0" w:color="000000"/>
              <w:bottom w:val="single" w:sz="2" w:space="0" w:color="000000"/>
              <w:right w:val="single" w:sz="2" w:space="0" w:color="000000"/>
            </w:tcBorders>
            <w:vAlign w:val="center"/>
          </w:tcPr>
          <w:p w:rsidR="00150783" w:rsidRPr="001008A6" w:rsidRDefault="00152676">
            <w:pPr>
              <w:pStyle w:val="TableContents"/>
              <w:rPr>
                <w:rFonts w:ascii="Calibri" w:hAnsi="Calibri" w:cs="Calibri"/>
              </w:rPr>
            </w:pPr>
            <w:r w:rsidRPr="001008A6">
              <w:rPr>
                <w:rFonts w:ascii="Calibri" w:hAnsi="Calibri" w:cs="Calibri"/>
              </w:rPr>
              <w:t>chvalitebný nebo dobrý</w:t>
            </w:r>
          </w:p>
        </w:tc>
      </w:tr>
      <w:tr w:rsidR="00150783" w:rsidRPr="001008A6">
        <w:tc>
          <w:tcPr>
            <w:tcW w:w="1829" w:type="dxa"/>
            <w:tcBorders>
              <w:top w:val="single" w:sz="2" w:space="0" w:color="000000"/>
              <w:left w:val="single" w:sz="2" w:space="0" w:color="000000"/>
              <w:bottom w:val="single" w:sz="2" w:space="0" w:color="000000"/>
              <w:right w:val="single" w:sz="2" w:space="0" w:color="000000"/>
            </w:tcBorders>
            <w:vAlign w:val="center"/>
          </w:tcPr>
          <w:p w:rsidR="00150783" w:rsidRPr="001008A6" w:rsidRDefault="00152676">
            <w:pPr>
              <w:pStyle w:val="TableContents"/>
              <w:rPr>
                <w:rFonts w:ascii="Calibri" w:hAnsi="Calibri" w:cs="Calibri"/>
              </w:rPr>
            </w:pPr>
            <w:r w:rsidRPr="001008A6">
              <w:rPr>
                <w:rFonts w:ascii="Calibri" w:hAnsi="Calibri" w:cs="Calibri"/>
              </w:rPr>
              <w:t>2,61–3,40</w:t>
            </w:r>
          </w:p>
        </w:tc>
        <w:tc>
          <w:tcPr>
            <w:tcW w:w="3398" w:type="dxa"/>
            <w:tcBorders>
              <w:top w:val="single" w:sz="2" w:space="0" w:color="000000"/>
              <w:left w:val="single" w:sz="2" w:space="0" w:color="000000"/>
              <w:bottom w:val="single" w:sz="2" w:space="0" w:color="000000"/>
              <w:right w:val="single" w:sz="2" w:space="0" w:color="000000"/>
            </w:tcBorders>
            <w:vAlign w:val="center"/>
          </w:tcPr>
          <w:p w:rsidR="00150783" w:rsidRPr="001008A6" w:rsidRDefault="00152676">
            <w:pPr>
              <w:pStyle w:val="TableContents"/>
              <w:rPr>
                <w:rFonts w:ascii="Calibri" w:hAnsi="Calibri" w:cs="Calibri"/>
              </w:rPr>
            </w:pPr>
            <w:r w:rsidRPr="001008A6">
              <w:rPr>
                <w:rFonts w:ascii="Calibri" w:hAnsi="Calibri" w:cs="Calibri"/>
              </w:rPr>
              <w:t>dobrý</w:t>
            </w:r>
          </w:p>
        </w:tc>
      </w:tr>
      <w:tr w:rsidR="00150783" w:rsidRPr="001008A6">
        <w:tc>
          <w:tcPr>
            <w:tcW w:w="1829" w:type="dxa"/>
            <w:tcBorders>
              <w:top w:val="single" w:sz="2" w:space="0" w:color="000000"/>
              <w:left w:val="single" w:sz="2" w:space="0" w:color="000000"/>
              <w:bottom w:val="single" w:sz="2" w:space="0" w:color="000000"/>
              <w:right w:val="single" w:sz="2" w:space="0" w:color="000000"/>
            </w:tcBorders>
            <w:vAlign w:val="center"/>
          </w:tcPr>
          <w:p w:rsidR="00150783" w:rsidRPr="001008A6" w:rsidRDefault="00152676">
            <w:pPr>
              <w:pStyle w:val="TableContents"/>
              <w:rPr>
                <w:rFonts w:ascii="Calibri" w:hAnsi="Calibri" w:cs="Calibri"/>
              </w:rPr>
            </w:pPr>
            <w:r w:rsidRPr="001008A6">
              <w:rPr>
                <w:rFonts w:ascii="Calibri" w:hAnsi="Calibri" w:cs="Calibri"/>
              </w:rPr>
              <w:t>3,41–3,60</w:t>
            </w:r>
          </w:p>
        </w:tc>
        <w:tc>
          <w:tcPr>
            <w:tcW w:w="3398" w:type="dxa"/>
            <w:tcBorders>
              <w:top w:val="single" w:sz="2" w:space="0" w:color="000000"/>
              <w:left w:val="single" w:sz="2" w:space="0" w:color="000000"/>
              <w:bottom w:val="single" w:sz="2" w:space="0" w:color="000000"/>
              <w:right w:val="single" w:sz="2" w:space="0" w:color="000000"/>
            </w:tcBorders>
            <w:vAlign w:val="center"/>
          </w:tcPr>
          <w:p w:rsidR="00150783" w:rsidRPr="001008A6" w:rsidRDefault="00152676">
            <w:pPr>
              <w:pStyle w:val="TableContents"/>
              <w:rPr>
                <w:rFonts w:ascii="Calibri" w:hAnsi="Calibri" w:cs="Calibri"/>
              </w:rPr>
            </w:pPr>
            <w:r w:rsidRPr="001008A6">
              <w:rPr>
                <w:rFonts w:ascii="Calibri" w:hAnsi="Calibri" w:cs="Calibri"/>
              </w:rPr>
              <w:t>dobrý nebo dostatečný</w:t>
            </w:r>
          </w:p>
        </w:tc>
      </w:tr>
      <w:tr w:rsidR="00150783" w:rsidRPr="001008A6">
        <w:tc>
          <w:tcPr>
            <w:tcW w:w="1829" w:type="dxa"/>
            <w:tcBorders>
              <w:top w:val="single" w:sz="2" w:space="0" w:color="000000"/>
              <w:left w:val="single" w:sz="2" w:space="0" w:color="000000"/>
              <w:bottom w:val="single" w:sz="2" w:space="0" w:color="000000"/>
              <w:right w:val="single" w:sz="2" w:space="0" w:color="000000"/>
            </w:tcBorders>
            <w:vAlign w:val="center"/>
          </w:tcPr>
          <w:p w:rsidR="00150783" w:rsidRPr="001008A6" w:rsidRDefault="00152676">
            <w:pPr>
              <w:pStyle w:val="TableContents"/>
              <w:rPr>
                <w:rFonts w:ascii="Calibri" w:hAnsi="Calibri" w:cs="Calibri"/>
              </w:rPr>
            </w:pPr>
            <w:r w:rsidRPr="001008A6">
              <w:rPr>
                <w:rFonts w:ascii="Calibri" w:hAnsi="Calibri" w:cs="Calibri"/>
              </w:rPr>
              <w:t>3,61–4,40</w:t>
            </w:r>
          </w:p>
        </w:tc>
        <w:tc>
          <w:tcPr>
            <w:tcW w:w="3398" w:type="dxa"/>
            <w:tcBorders>
              <w:top w:val="single" w:sz="2" w:space="0" w:color="000000"/>
              <w:left w:val="single" w:sz="2" w:space="0" w:color="000000"/>
              <w:bottom w:val="single" w:sz="2" w:space="0" w:color="000000"/>
              <w:right w:val="single" w:sz="2" w:space="0" w:color="000000"/>
            </w:tcBorders>
            <w:vAlign w:val="center"/>
          </w:tcPr>
          <w:p w:rsidR="00150783" w:rsidRPr="001008A6" w:rsidRDefault="00152676">
            <w:pPr>
              <w:pStyle w:val="TableContents"/>
              <w:rPr>
                <w:rFonts w:ascii="Calibri" w:hAnsi="Calibri" w:cs="Calibri"/>
              </w:rPr>
            </w:pPr>
            <w:r w:rsidRPr="001008A6">
              <w:rPr>
                <w:rFonts w:ascii="Calibri" w:hAnsi="Calibri" w:cs="Calibri"/>
              </w:rPr>
              <w:t>dostatečný</w:t>
            </w:r>
          </w:p>
        </w:tc>
      </w:tr>
      <w:tr w:rsidR="00150783" w:rsidRPr="001008A6">
        <w:tc>
          <w:tcPr>
            <w:tcW w:w="1829" w:type="dxa"/>
            <w:tcBorders>
              <w:top w:val="single" w:sz="2" w:space="0" w:color="000000"/>
              <w:left w:val="single" w:sz="2" w:space="0" w:color="000000"/>
              <w:bottom w:val="single" w:sz="2" w:space="0" w:color="000000"/>
              <w:right w:val="single" w:sz="2" w:space="0" w:color="000000"/>
            </w:tcBorders>
            <w:vAlign w:val="center"/>
          </w:tcPr>
          <w:p w:rsidR="00150783" w:rsidRPr="001008A6" w:rsidRDefault="00152676">
            <w:pPr>
              <w:pStyle w:val="TableContents"/>
              <w:rPr>
                <w:rFonts w:ascii="Calibri" w:hAnsi="Calibri" w:cs="Calibri"/>
              </w:rPr>
            </w:pPr>
            <w:r w:rsidRPr="001008A6">
              <w:rPr>
                <w:rFonts w:ascii="Calibri" w:hAnsi="Calibri" w:cs="Calibri"/>
              </w:rPr>
              <w:t>4,41–4,60</w:t>
            </w:r>
          </w:p>
        </w:tc>
        <w:tc>
          <w:tcPr>
            <w:tcW w:w="3398" w:type="dxa"/>
            <w:tcBorders>
              <w:top w:val="single" w:sz="2" w:space="0" w:color="000000"/>
              <w:left w:val="single" w:sz="2" w:space="0" w:color="000000"/>
              <w:bottom w:val="single" w:sz="2" w:space="0" w:color="000000"/>
              <w:right w:val="single" w:sz="2" w:space="0" w:color="000000"/>
            </w:tcBorders>
            <w:vAlign w:val="center"/>
          </w:tcPr>
          <w:p w:rsidR="00150783" w:rsidRPr="001008A6" w:rsidRDefault="00152676">
            <w:pPr>
              <w:pStyle w:val="TableContents"/>
              <w:rPr>
                <w:rFonts w:ascii="Calibri" w:hAnsi="Calibri" w:cs="Calibri"/>
              </w:rPr>
            </w:pPr>
            <w:r w:rsidRPr="001008A6">
              <w:rPr>
                <w:rFonts w:ascii="Calibri" w:hAnsi="Calibri" w:cs="Calibri"/>
              </w:rPr>
              <w:t>dostatečný nebo nedostatečný</w:t>
            </w:r>
          </w:p>
        </w:tc>
      </w:tr>
      <w:tr w:rsidR="00150783" w:rsidRPr="001008A6">
        <w:tc>
          <w:tcPr>
            <w:tcW w:w="1829" w:type="dxa"/>
            <w:tcBorders>
              <w:top w:val="single" w:sz="2" w:space="0" w:color="000000"/>
              <w:left w:val="single" w:sz="2" w:space="0" w:color="000000"/>
              <w:bottom w:val="single" w:sz="2" w:space="0" w:color="000000"/>
              <w:right w:val="single" w:sz="2" w:space="0" w:color="000000"/>
            </w:tcBorders>
            <w:vAlign w:val="center"/>
          </w:tcPr>
          <w:p w:rsidR="00150783" w:rsidRPr="001008A6" w:rsidRDefault="00152676">
            <w:pPr>
              <w:pStyle w:val="TableContents"/>
              <w:rPr>
                <w:rFonts w:ascii="Calibri" w:hAnsi="Calibri" w:cs="Calibri"/>
              </w:rPr>
            </w:pPr>
            <w:r w:rsidRPr="001008A6">
              <w:rPr>
                <w:rFonts w:ascii="Calibri" w:hAnsi="Calibri" w:cs="Calibri"/>
              </w:rPr>
              <w:t>4,61–5,00</w:t>
            </w:r>
          </w:p>
        </w:tc>
        <w:tc>
          <w:tcPr>
            <w:tcW w:w="3398" w:type="dxa"/>
            <w:tcBorders>
              <w:top w:val="single" w:sz="2" w:space="0" w:color="000000"/>
              <w:left w:val="single" w:sz="2" w:space="0" w:color="000000"/>
              <w:bottom w:val="single" w:sz="2" w:space="0" w:color="000000"/>
              <w:right w:val="single" w:sz="2" w:space="0" w:color="000000"/>
            </w:tcBorders>
            <w:vAlign w:val="center"/>
          </w:tcPr>
          <w:p w:rsidR="00150783" w:rsidRPr="001008A6" w:rsidRDefault="00152676">
            <w:pPr>
              <w:pStyle w:val="TableContents"/>
              <w:rPr>
                <w:rFonts w:ascii="Calibri" w:hAnsi="Calibri" w:cs="Calibri"/>
              </w:rPr>
            </w:pPr>
            <w:r w:rsidRPr="001008A6">
              <w:rPr>
                <w:rFonts w:ascii="Calibri" w:hAnsi="Calibri" w:cs="Calibri"/>
              </w:rPr>
              <w:t>nedostatečný</w:t>
            </w:r>
          </w:p>
        </w:tc>
      </w:tr>
    </w:tbl>
    <w:p w:rsidR="00150783" w:rsidRPr="001008A6" w:rsidRDefault="00152676">
      <w:pPr>
        <w:pStyle w:val="Zkladntext"/>
        <w:rPr>
          <w:rFonts w:ascii="Calibri" w:hAnsi="Calibri" w:cs="Calibri"/>
        </w:rPr>
      </w:pPr>
      <w:r w:rsidRPr="001008A6">
        <w:rPr>
          <w:rFonts w:ascii="Calibri" w:hAnsi="Calibri" w:cs="Calibri"/>
        </w:rPr>
        <w:t>Učitel může při řádném pedagogickém zdůvodnění výslednou známku stanovit odlišně od orientačního pásma, zejména s ohledem na vývoj výkonu žáka, splnění klíčových výstupů, povahu získaných známek, neúplnost podkladů nebo doporučení školského poradenského zařízení.</w:t>
      </w:r>
    </w:p>
    <w:p w:rsidR="00150783" w:rsidRPr="001008A6" w:rsidRDefault="00152676">
      <w:pPr>
        <w:pStyle w:val="Nadpis3"/>
        <w:rPr>
          <w:rFonts w:ascii="Calibri" w:hAnsi="Calibri" w:cs="Calibri"/>
        </w:rPr>
      </w:pPr>
      <w:r w:rsidRPr="001008A6">
        <w:rPr>
          <w:rFonts w:ascii="Calibri" w:hAnsi="Calibri" w:cs="Calibri"/>
        </w:rPr>
        <w:t>8.3 Hodnocení bodovaných testů a písemných prací</w:t>
      </w:r>
    </w:p>
    <w:p w:rsidR="00150783" w:rsidRPr="001008A6" w:rsidRDefault="00152676">
      <w:pPr>
        <w:pStyle w:val="Zkladntext"/>
        <w:rPr>
          <w:rFonts w:ascii="Calibri" w:hAnsi="Calibri" w:cs="Calibri"/>
        </w:rPr>
      </w:pPr>
      <w:r w:rsidRPr="001008A6">
        <w:rPr>
          <w:rFonts w:ascii="Calibri" w:hAnsi="Calibri" w:cs="Calibri"/>
        </w:rPr>
        <w:t>Není-li u konkrétní práce stanoveno jinak, použije se toto orientační procentní hodnocení:</w:t>
      </w:r>
    </w:p>
    <w:tbl>
      <w:tblPr>
        <w:tblW w:w="4976" w:type="dxa"/>
        <w:tblLayout w:type="fixed"/>
        <w:tblCellMar>
          <w:top w:w="28" w:type="dxa"/>
          <w:left w:w="28" w:type="dxa"/>
          <w:bottom w:w="28" w:type="dxa"/>
          <w:right w:w="28" w:type="dxa"/>
        </w:tblCellMar>
        <w:tblLook w:val="0000" w:firstRow="0" w:lastRow="0" w:firstColumn="0" w:lastColumn="0" w:noHBand="0" w:noVBand="0"/>
      </w:tblPr>
      <w:tblGrid>
        <w:gridCol w:w="1024"/>
        <w:gridCol w:w="1524"/>
        <w:gridCol w:w="2428"/>
      </w:tblGrid>
      <w:tr w:rsidR="00150783" w:rsidRPr="001008A6">
        <w:trPr>
          <w:tblHeader/>
        </w:trPr>
        <w:tc>
          <w:tcPr>
            <w:tcW w:w="1024" w:type="dxa"/>
            <w:tcBorders>
              <w:top w:val="single" w:sz="2" w:space="0" w:color="000000"/>
              <w:left w:val="single" w:sz="2" w:space="0" w:color="000000"/>
              <w:bottom w:val="single" w:sz="2" w:space="0" w:color="000000"/>
              <w:right w:val="single" w:sz="2" w:space="0" w:color="000000"/>
            </w:tcBorders>
            <w:vAlign w:val="center"/>
          </w:tcPr>
          <w:p w:rsidR="00150783" w:rsidRPr="001008A6" w:rsidRDefault="00152676">
            <w:pPr>
              <w:pStyle w:val="TableHeading"/>
              <w:rPr>
                <w:rFonts w:ascii="Calibri" w:hAnsi="Calibri" w:cs="Calibri"/>
              </w:rPr>
            </w:pPr>
            <w:r w:rsidRPr="001008A6">
              <w:rPr>
                <w:rFonts w:ascii="Calibri" w:hAnsi="Calibri" w:cs="Calibri"/>
              </w:rPr>
              <w:t>Známka</w:t>
            </w:r>
          </w:p>
        </w:tc>
        <w:tc>
          <w:tcPr>
            <w:tcW w:w="1524" w:type="dxa"/>
            <w:tcBorders>
              <w:top w:val="single" w:sz="2" w:space="0" w:color="000000"/>
              <w:left w:val="single" w:sz="2" w:space="0" w:color="000000"/>
              <w:bottom w:val="single" w:sz="2" w:space="0" w:color="000000"/>
              <w:right w:val="single" w:sz="2" w:space="0" w:color="000000"/>
            </w:tcBorders>
            <w:vAlign w:val="center"/>
          </w:tcPr>
          <w:p w:rsidR="00150783" w:rsidRPr="001008A6" w:rsidRDefault="00152676">
            <w:pPr>
              <w:pStyle w:val="TableHeading"/>
              <w:rPr>
                <w:rFonts w:ascii="Calibri" w:hAnsi="Calibri" w:cs="Calibri"/>
              </w:rPr>
            </w:pPr>
            <w:r w:rsidRPr="001008A6">
              <w:rPr>
                <w:rFonts w:ascii="Calibri" w:hAnsi="Calibri" w:cs="Calibri"/>
              </w:rPr>
              <w:t>Hodnocení</w:t>
            </w:r>
          </w:p>
        </w:tc>
        <w:tc>
          <w:tcPr>
            <w:tcW w:w="2428" w:type="dxa"/>
            <w:tcBorders>
              <w:top w:val="single" w:sz="2" w:space="0" w:color="000000"/>
              <w:left w:val="single" w:sz="2" w:space="0" w:color="000000"/>
              <w:bottom w:val="single" w:sz="2" w:space="0" w:color="000000"/>
              <w:right w:val="single" w:sz="2" w:space="0" w:color="000000"/>
            </w:tcBorders>
            <w:vAlign w:val="center"/>
          </w:tcPr>
          <w:p w:rsidR="00150783" w:rsidRPr="001008A6" w:rsidRDefault="00152676">
            <w:pPr>
              <w:pStyle w:val="TableHeading"/>
              <w:rPr>
                <w:rFonts w:ascii="Calibri" w:hAnsi="Calibri" w:cs="Calibri"/>
              </w:rPr>
            </w:pPr>
            <w:r w:rsidRPr="001008A6">
              <w:rPr>
                <w:rFonts w:ascii="Calibri" w:hAnsi="Calibri" w:cs="Calibri"/>
              </w:rPr>
              <w:t>Procentní úspěšnost</w:t>
            </w:r>
          </w:p>
        </w:tc>
      </w:tr>
      <w:tr w:rsidR="00150783" w:rsidRPr="001008A6">
        <w:tc>
          <w:tcPr>
            <w:tcW w:w="1024" w:type="dxa"/>
            <w:tcBorders>
              <w:top w:val="single" w:sz="2" w:space="0" w:color="000000"/>
              <w:left w:val="single" w:sz="2" w:space="0" w:color="000000"/>
              <w:bottom w:val="single" w:sz="2" w:space="0" w:color="000000"/>
              <w:right w:val="single" w:sz="2" w:space="0" w:color="000000"/>
            </w:tcBorders>
            <w:vAlign w:val="center"/>
          </w:tcPr>
          <w:p w:rsidR="00150783" w:rsidRPr="001008A6" w:rsidRDefault="00152676">
            <w:pPr>
              <w:pStyle w:val="TableContents"/>
              <w:rPr>
                <w:rFonts w:ascii="Calibri" w:hAnsi="Calibri" w:cs="Calibri"/>
              </w:rPr>
            </w:pPr>
            <w:r w:rsidRPr="001008A6">
              <w:rPr>
                <w:rFonts w:ascii="Calibri" w:hAnsi="Calibri" w:cs="Calibri"/>
              </w:rPr>
              <w:t>1</w:t>
            </w:r>
          </w:p>
        </w:tc>
        <w:tc>
          <w:tcPr>
            <w:tcW w:w="1524" w:type="dxa"/>
            <w:tcBorders>
              <w:top w:val="single" w:sz="2" w:space="0" w:color="000000"/>
              <w:left w:val="single" w:sz="2" w:space="0" w:color="000000"/>
              <w:bottom w:val="single" w:sz="2" w:space="0" w:color="000000"/>
              <w:right w:val="single" w:sz="2" w:space="0" w:color="000000"/>
            </w:tcBorders>
            <w:vAlign w:val="center"/>
          </w:tcPr>
          <w:p w:rsidR="00150783" w:rsidRPr="001008A6" w:rsidRDefault="00152676">
            <w:pPr>
              <w:pStyle w:val="TableContents"/>
              <w:rPr>
                <w:rFonts w:ascii="Calibri" w:hAnsi="Calibri" w:cs="Calibri"/>
              </w:rPr>
            </w:pPr>
            <w:r w:rsidRPr="001008A6">
              <w:rPr>
                <w:rFonts w:ascii="Calibri" w:hAnsi="Calibri" w:cs="Calibri"/>
              </w:rPr>
              <w:t>výborný</w:t>
            </w:r>
          </w:p>
        </w:tc>
        <w:tc>
          <w:tcPr>
            <w:tcW w:w="2428" w:type="dxa"/>
            <w:tcBorders>
              <w:top w:val="single" w:sz="2" w:space="0" w:color="000000"/>
              <w:left w:val="single" w:sz="2" w:space="0" w:color="000000"/>
              <w:bottom w:val="single" w:sz="2" w:space="0" w:color="000000"/>
              <w:right w:val="single" w:sz="2" w:space="0" w:color="000000"/>
            </w:tcBorders>
            <w:vAlign w:val="center"/>
          </w:tcPr>
          <w:p w:rsidR="00150783" w:rsidRPr="001008A6" w:rsidRDefault="00152676">
            <w:pPr>
              <w:pStyle w:val="TableContents"/>
              <w:rPr>
                <w:rFonts w:ascii="Calibri" w:hAnsi="Calibri" w:cs="Calibri"/>
              </w:rPr>
            </w:pPr>
            <w:r w:rsidRPr="001008A6">
              <w:rPr>
                <w:rFonts w:ascii="Calibri" w:hAnsi="Calibri" w:cs="Calibri"/>
              </w:rPr>
              <w:t>100–90 %</w:t>
            </w:r>
          </w:p>
        </w:tc>
      </w:tr>
      <w:tr w:rsidR="00150783" w:rsidRPr="001008A6">
        <w:tc>
          <w:tcPr>
            <w:tcW w:w="1024" w:type="dxa"/>
            <w:tcBorders>
              <w:top w:val="single" w:sz="2" w:space="0" w:color="000000"/>
              <w:left w:val="single" w:sz="2" w:space="0" w:color="000000"/>
              <w:bottom w:val="single" w:sz="2" w:space="0" w:color="000000"/>
              <w:right w:val="single" w:sz="2" w:space="0" w:color="000000"/>
            </w:tcBorders>
            <w:vAlign w:val="center"/>
          </w:tcPr>
          <w:p w:rsidR="00150783" w:rsidRPr="001008A6" w:rsidRDefault="00152676">
            <w:pPr>
              <w:pStyle w:val="TableContents"/>
              <w:rPr>
                <w:rFonts w:ascii="Calibri" w:hAnsi="Calibri" w:cs="Calibri"/>
              </w:rPr>
            </w:pPr>
            <w:r w:rsidRPr="001008A6">
              <w:rPr>
                <w:rFonts w:ascii="Calibri" w:hAnsi="Calibri" w:cs="Calibri"/>
              </w:rPr>
              <w:t>2</w:t>
            </w:r>
          </w:p>
        </w:tc>
        <w:tc>
          <w:tcPr>
            <w:tcW w:w="1524" w:type="dxa"/>
            <w:tcBorders>
              <w:top w:val="single" w:sz="2" w:space="0" w:color="000000"/>
              <w:left w:val="single" w:sz="2" w:space="0" w:color="000000"/>
              <w:bottom w:val="single" w:sz="2" w:space="0" w:color="000000"/>
              <w:right w:val="single" w:sz="2" w:space="0" w:color="000000"/>
            </w:tcBorders>
            <w:vAlign w:val="center"/>
          </w:tcPr>
          <w:p w:rsidR="00150783" w:rsidRPr="001008A6" w:rsidRDefault="00152676">
            <w:pPr>
              <w:pStyle w:val="TableContents"/>
              <w:rPr>
                <w:rFonts w:ascii="Calibri" w:hAnsi="Calibri" w:cs="Calibri"/>
              </w:rPr>
            </w:pPr>
            <w:r w:rsidRPr="001008A6">
              <w:rPr>
                <w:rFonts w:ascii="Calibri" w:hAnsi="Calibri" w:cs="Calibri"/>
              </w:rPr>
              <w:t>chvalitebný</w:t>
            </w:r>
          </w:p>
        </w:tc>
        <w:tc>
          <w:tcPr>
            <w:tcW w:w="2428" w:type="dxa"/>
            <w:tcBorders>
              <w:top w:val="single" w:sz="2" w:space="0" w:color="000000"/>
              <w:left w:val="single" w:sz="2" w:space="0" w:color="000000"/>
              <w:bottom w:val="single" w:sz="2" w:space="0" w:color="000000"/>
              <w:right w:val="single" w:sz="2" w:space="0" w:color="000000"/>
            </w:tcBorders>
            <w:vAlign w:val="center"/>
          </w:tcPr>
          <w:p w:rsidR="00150783" w:rsidRPr="001008A6" w:rsidRDefault="00152676">
            <w:pPr>
              <w:pStyle w:val="TableContents"/>
              <w:rPr>
                <w:rFonts w:ascii="Calibri" w:hAnsi="Calibri" w:cs="Calibri"/>
              </w:rPr>
            </w:pPr>
            <w:r w:rsidRPr="001008A6">
              <w:rPr>
                <w:rFonts w:ascii="Calibri" w:hAnsi="Calibri" w:cs="Calibri"/>
              </w:rPr>
              <w:t>89–75 %</w:t>
            </w:r>
          </w:p>
        </w:tc>
      </w:tr>
      <w:tr w:rsidR="00150783" w:rsidRPr="001008A6">
        <w:tc>
          <w:tcPr>
            <w:tcW w:w="1024" w:type="dxa"/>
            <w:tcBorders>
              <w:top w:val="single" w:sz="2" w:space="0" w:color="000000"/>
              <w:left w:val="single" w:sz="2" w:space="0" w:color="000000"/>
              <w:bottom w:val="single" w:sz="2" w:space="0" w:color="000000"/>
              <w:right w:val="single" w:sz="2" w:space="0" w:color="000000"/>
            </w:tcBorders>
            <w:vAlign w:val="center"/>
          </w:tcPr>
          <w:p w:rsidR="00150783" w:rsidRPr="001008A6" w:rsidRDefault="00152676">
            <w:pPr>
              <w:pStyle w:val="TableContents"/>
              <w:rPr>
                <w:rFonts w:ascii="Calibri" w:hAnsi="Calibri" w:cs="Calibri"/>
              </w:rPr>
            </w:pPr>
            <w:r w:rsidRPr="001008A6">
              <w:rPr>
                <w:rFonts w:ascii="Calibri" w:hAnsi="Calibri" w:cs="Calibri"/>
              </w:rPr>
              <w:t>3</w:t>
            </w:r>
          </w:p>
        </w:tc>
        <w:tc>
          <w:tcPr>
            <w:tcW w:w="1524" w:type="dxa"/>
            <w:tcBorders>
              <w:top w:val="single" w:sz="2" w:space="0" w:color="000000"/>
              <w:left w:val="single" w:sz="2" w:space="0" w:color="000000"/>
              <w:bottom w:val="single" w:sz="2" w:space="0" w:color="000000"/>
              <w:right w:val="single" w:sz="2" w:space="0" w:color="000000"/>
            </w:tcBorders>
            <w:vAlign w:val="center"/>
          </w:tcPr>
          <w:p w:rsidR="00150783" w:rsidRPr="001008A6" w:rsidRDefault="00152676">
            <w:pPr>
              <w:pStyle w:val="TableContents"/>
              <w:rPr>
                <w:rFonts w:ascii="Calibri" w:hAnsi="Calibri" w:cs="Calibri"/>
              </w:rPr>
            </w:pPr>
            <w:r w:rsidRPr="001008A6">
              <w:rPr>
                <w:rFonts w:ascii="Calibri" w:hAnsi="Calibri" w:cs="Calibri"/>
              </w:rPr>
              <w:t>dobrý</w:t>
            </w:r>
          </w:p>
        </w:tc>
        <w:tc>
          <w:tcPr>
            <w:tcW w:w="2428" w:type="dxa"/>
            <w:tcBorders>
              <w:top w:val="single" w:sz="2" w:space="0" w:color="000000"/>
              <w:left w:val="single" w:sz="2" w:space="0" w:color="000000"/>
              <w:bottom w:val="single" w:sz="2" w:space="0" w:color="000000"/>
              <w:right w:val="single" w:sz="2" w:space="0" w:color="000000"/>
            </w:tcBorders>
            <w:vAlign w:val="center"/>
          </w:tcPr>
          <w:p w:rsidR="00150783" w:rsidRPr="001008A6" w:rsidRDefault="00152676">
            <w:pPr>
              <w:pStyle w:val="TableContents"/>
              <w:rPr>
                <w:rFonts w:ascii="Calibri" w:hAnsi="Calibri" w:cs="Calibri"/>
              </w:rPr>
            </w:pPr>
            <w:r w:rsidRPr="001008A6">
              <w:rPr>
                <w:rFonts w:ascii="Calibri" w:hAnsi="Calibri" w:cs="Calibri"/>
              </w:rPr>
              <w:t>74–50 %</w:t>
            </w:r>
          </w:p>
        </w:tc>
      </w:tr>
      <w:tr w:rsidR="00150783" w:rsidRPr="001008A6">
        <w:tc>
          <w:tcPr>
            <w:tcW w:w="1024" w:type="dxa"/>
            <w:tcBorders>
              <w:top w:val="single" w:sz="2" w:space="0" w:color="000000"/>
              <w:left w:val="single" w:sz="2" w:space="0" w:color="000000"/>
              <w:bottom w:val="single" w:sz="2" w:space="0" w:color="000000"/>
              <w:right w:val="single" w:sz="2" w:space="0" w:color="000000"/>
            </w:tcBorders>
            <w:vAlign w:val="center"/>
          </w:tcPr>
          <w:p w:rsidR="00150783" w:rsidRPr="001008A6" w:rsidRDefault="00152676">
            <w:pPr>
              <w:pStyle w:val="TableContents"/>
              <w:rPr>
                <w:rFonts w:ascii="Calibri" w:hAnsi="Calibri" w:cs="Calibri"/>
              </w:rPr>
            </w:pPr>
            <w:r w:rsidRPr="001008A6">
              <w:rPr>
                <w:rFonts w:ascii="Calibri" w:hAnsi="Calibri" w:cs="Calibri"/>
              </w:rPr>
              <w:t>4</w:t>
            </w:r>
          </w:p>
        </w:tc>
        <w:tc>
          <w:tcPr>
            <w:tcW w:w="1524" w:type="dxa"/>
            <w:tcBorders>
              <w:top w:val="single" w:sz="2" w:space="0" w:color="000000"/>
              <w:left w:val="single" w:sz="2" w:space="0" w:color="000000"/>
              <w:bottom w:val="single" w:sz="2" w:space="0" w:color="000000"/>
              <w:right w:val="single" w:sz="2" w:space="0" w:color="000000"/>
            </w:tcBorders>
            <w:vAlign w:val="center"/>
          </w:tcPr>
          <w:p w:rsidR="00150783" w:rsidRPr="001008A6" w:rsidRDefault="00152676">
            <w:pPr>
              <w:pStyle w:val="TableContents"/>
              <w:rPr>
                <w:rFonts w:ascii="Calibri" w:hAnsi="Calibri" w:cs="Calibri"/>
              </w:rPr>
            </w:pPr>
            <w:r w:rsidRPr="001008A6">
              <w:rPr>
                <w:rFonts w:ascii="Calibri" w:hAnsi="Calibri" w:cs="Calibri"/>
              </w:rPr>
              <w:t>dostatečný</w:t>
            </w:r>
          </w:p>
        </w:tc>
        <w:tc>
          <w:tcPr>
            <w:tcW w:w="2428" w:type="dxa"/>
            <w:tcBorders>
              <w:top w:val="single" w:sz="2" w:space="0" w:color="000000"/>
              <w:left w:val="single" w:sz="2" w:space="0" w:color="000000"/>
              <w:bottom w:val="single" w:sz="2" w:space="0" w:color="000000"/>
              <w:right w:val="single" w:sz="2" w:space="0" w:color="000000"/>
            </w:tcBorders>
            <w:vAlign w:val="center"/>
          </w:tcPr>
          <w:p w:rsidR="00150783" w:rsidRPr="001008A6" w:rsidRDefault="00152676">
            <w:pPr>
              <w:pStyle w:val="TableContents"/>
              <w:rPr>
                <w:rFonts w:ascii="Calibri" w:hAnsi="Calibri" w:cs="Calibri"/>
              </w:rPr>
            </w:pPr>
            <w:r w:rsidRPr="001008A6">
              <w:rPr>
                <w:rFonts w:ascii="Calibri" w:hAnsi="Calibri" w:cs="Calibri"/>
              </w:rPr>
              <w:t>49–20 %</w:t>
            </w:r>
          </w:p>
        </w:tc>
      </w:tr>
      <w:tr w:rsidR="00150783" w:rsidRPr="001008A6">
        <w:tc>
          <w:tcPr>
            <w:tcW w:w="1024" w:type="dxa"/>
            <w:tcBorders>
              <w:top w:val="single" w:sz="2" w:space="0" w:color="000000"/>
              <w:left w:val="single" w:sz="2" w:space="0" w:color="000000"/>
              <w:bottom w:val="single" w:sz="2" w:space="0" w:color="000000"/>
              <w:right w:val="single" w:sz="2" w:space="0" w:color="000000"/>
            </w:tcBorders>
            <w:vAlign w:val="center"/>
          </w:tcPr>
          <w:p w:rsidR="00150783" w:rsidRPr="001008A6" w:rsidRDefault="00152676">
            <w:pPr>
              <w:pStyle w:val="TableContents"/>
              <w:rPr>
                <w:rFonts w:ascii="Calibri" w:hAnsi="Calibri" w:cs="Calibri"/>
              </w:rPr>
            </w:pPr>
            <w:r w:rsidRPr="001008A6">
              <w:rPr>
                <w:rFonts w:ascii="Calibri" w:hAnsi="Calibri" w:cs="Calibri"/>
              </w:rPr>
              <w:t>5</w:t>
            </w:r>
          </w:p>
        </w:tc>
        <w:tc>
          <w:tcPr>
            <w:tcW w:w="1524" w:type="dxa"/>
            <w:tcBorders>
              <w:top w:val="single" w:sz="2" w:space="0" w:color="000000"/>
              <w:left w:val="single" w:sz="2" w:space="0" w:color="000000"/>
              <w:bottom w:val="single" w:sz="2" w:space="0" w:color="000000"/>
              <w:right w:val="single" w:sz="2" w:space="0" w:color="000000"/>
            </w:tcBorders>
            <w:vAlign w:val="center"/>
          </w:tcPr>
          <w:p w:rsidR="00150783" w:rsidRPr="001008A6" w:rsidRDefault="00152676">
            <w:pPr>
              <w:pStyle w:val="TableContents"/>
              <w:rPr>
                <w:rFonts w:ascii="Calibri" w:hAnsi="Calibri" w:cs="Calibri"/>
              </w:rPr>
            </w:pPr>
            <w:r w:rsidRPr="001008A6">
              <w:rPr>
                <w:rFonts w:ascii="Calibri" w:hAnsi="Calibri" w:cs="Calibri"/>
              </w:rPr>
              <w:t>nedostatečný</w:t>
            </w:r>
          </w:p>
        </w:tc>
        <w:tc>
          <w:tcPr>
            <w:tcW w:w="2428" w:type="dxa"/>
            <w:tcBorders>
              <w:top w:val="single" w:sz="2" w:space="0" w:color="000000"/>
              <w:left w:val="single" w:sz="2" w:space="0" w:color="000000"/>
              <w:bottom w:val="single" w:sz="2" w:space="0" w:color="000000"/>
              <w:right w:val="single" w:sz="2" w:space="0" w:color="000000"/>
            </w:tcBorders>
            <w:vAlign w:val="center"/>
          </w:tcPr>
          <w:p w:rsidR="00150783" w:rsidRPr="001008A6" w:rsidRDefault="00152676">
            <w:pPr>
              <w:pStyle w:val="TableContents"/>
              <w:rPr>
                <w:rFonts w:ascii="Calibri" w:hAnsi="Calibri" w:cs="Calibri"/>
              </w:rPr>
            </w:pPr>
            <w:r w:rsidRPr="001008A6">
              <w:rPr>
                <w:rFonts w:ascii="Calibri" w:hAnsi="Calibri" w:cs="Calibri"/>
              </w:rPr>
              <w:t>19–0 %</w:t>
            </w:r>
          </w:p>
        </w:tc>
      </w:tr>
    </w:tbl>
    <w:p w:rsidR="00150783" w:rsidRPr="001008A6" w:rsidRDefault="00152676">
      <w:pPr>
        <w:pStyle w:val="Zkladntext"/>
        <w:rPr>
          <w:rFonts w:ascii="Calibri" w:hAnsi="Calibri" w:cs="Calibri"/>
        </w:rPr>
      </w:pPr>
      <w:r w:rsidRPr="001008A6">
        <w:rPr>
          <w:rFonts w:ascii="Calibri" w:hAnsi="Calibri" w:cs="Calibri"/>
        </w:rPr>
        <w:t>Učitel může hranice upravit podle povahy práce, obtížnosti zadání a předem oznámených kritérií.</w:t>
      </w:r>
    </w:p>
    <w:p w:rsidR="00150783" w:rsidRPr="001008A6" w:rsidRDefault="00152676">
      <w:pPr>
        <w:pStyle w:val="Nadpis3"/>
        <w:rPr>
          <w:rFonts w:ascii="Calibri" w:hAnsi="Calibri" w:cs="Calibri"/>
        </w:rPr>
      </w:pPr>
      <w:r w:rsidRPr="001008A6">
        <w:rPr>
          <w:rFonts w:ascii="Calibri" w:hAnsi="Calibri" w:cs="Calibri"/>
        </w:rPr>
        <w:t>8.4 Domácí úkoly</w:t>
      </w:r>
    </w:p>
    <w:p w:rsidR="00150783" w:rsidRPr="001008A6" w:rsidRDefault="00152676">
      <w:pPr>
        <w:pStyle w:val="Zkladntext"/>
        <w:numPr>
          <w:ilvl w:val="0"/>
          <w:numId w:val="17"/>
        </w:numPr>
        <w:tabs>
          <w:tab w:val="left" w:pos="709"/>
        </w:tabs>
        <w:spacing w:after="0"/>
        <w:rPr>
          <w:rFonts w:ascii="Calibri" w:hAnsi="Calibri" w:cs="Calibri"/>
        </w:rPr>
      </w:pPr>
      <w:r w:rsidRPr="001008A6">
        <w:rPr>
          <w:rFonts w:ascii="Calibri" w:hAnsi="Calibri" w:cs="Calibri"/>
        </w:rPr>
        <w:t xml:space="preserve">Škola je oprávněna zadávat žákům domácí úkoly. Domácí příprava je součástí vzdělávání a podporuje samostatnost a odpovědnost žáka. </w:t>
      </w:r>
    </w:p>
    <w:p w:rsidR="00150783" w:rsidRPr="001008A6" w:rsidRDefault="00152676">
      <w:pPr>
        <w:pStyle w:val="Zkladntext"/>
        <w:numPr>
          <w:ilvl w:val="0"/>
          <w:numId w:val="17"/>
        </w:numPr>
        <w:tabs>
          <w:tab w:val="left" w:pos="709"/>
        </w:tabs>
        <w:spacing w:after="0"/>
        <w:rPr>
          <w:rFonts w:ascii="Calibri" w:hAnsi="Calibri" w:cs="Calibri"/>
        </w:rPr>
      </w:pPr>
      <w:r w:rsidRPr="001008A6">
        <w:rPr>
          <w:rFonts w:ascii="Calibri" w:hAnsi="Calibri" w:cs="Calibri"/>
        </w:rPr>
        <w:t xml:space="preserve">Učitelé při zadávání domácích úkolů zohledňují věk žáků, jejich individuální vzdělávací potřeby, přiměřenost rozsahu a účel úkolu. </w:t>
      </w:r>
    </w:p>
    <w:p w:rsidR="00150783" w:rsidRPr="001008A6" w:rsidRDefault="00152676">
      <w:pPr>
        <w:pStyle w:val="Zkladntext"/>
        <w:numPr>
          <w:ilvl w:val="0"/>
          <w:numId w:val="17"/>
        </w:numPr>
        <w:tabs>
          <w:tab w:val="left" w:pos="709"/>
        </w:tabs>
        <w:spacing w:after="0"/>
        <w:rPr>
          <w:rFonts w:ascii="Calibri" w:hAnsi="Calibri" w:cs="Calibri"/>
        </w:rPr>
      </w:pPr>
      <w:r w:rsidRPr="001008A6">
        <w:rPr>
          <w:rFonts w:ascii="Calibri" w:hAnsi="Calibri" w:cs="Calibri"/>
        </w:rPr>
        <w:t xml:space="preserve">Domácí úkoly jsou pro žáky povinné, pokud učitel nestanoví jinak. </w:t>
      </w:r>
    </w:p>
    <w:p w:rsidR="00150783" w:rsidRPr="001008A6" w:rsidRDefault="00152676">
      <w:pPr>
        <w:pStyle w:val="Zkladntext"/>
        <w:numPr>
          <w:ilvl w:val="0"/>
          <w:numId w:val="17"/>
        </w:numPr>
        <w:tabs>
          <w:tab w:val="left" w:pos="709"/>
        </w:tabs>
        <w:spacing w:after="0"/>
        <w:rPr>
          <w:rFonts w:ascii="Calibri" w:hAnsi="Calibri" w:cs="Calibri"/>
        </w:rPr>
      </w:pPr>
      <w:r w:rsidRPr="001008A6">
        <w:rPr>
          <w:rFonts w:ascii="Calibri" w:hAnsi="Calibri" w:cs="Calibri"/>
        </w:rPr>
        <w:t xml:space="preserve">Učitel domácí úkoly vyhodnocuje a poskytuje žákům zpětnou vazbu. </w:t>
      </w:r>
    </w:p>
    <w:p w:rsidR="00150783" w:rsidRPr="001008A6" w:rsidRDefault="00152676">
      <w:pPr>
        <w:pStyle w:val="Zkladntext"/>
        <w:numPr>
          <w:ilvl w:val="0"/>
          <w:numId w:val="17"/>
        </w:numPr>
        <w:tabs>
          <w:tab w:val="left" w:pos="709"/>
        </w:tabs>
        <w:spacing w:after="0"/>
        <w:rPr>
          <w:rFonts w:ascii="Calibri" w:hAnsi="Calibri" w:cs="Calibri"/>
        </w:rPr>
      </w:pPr>
      <w:r w:rsidRPr="001008A6">
        <w:rPr>
          <w:rFonts w:ascii="Calibri" w:hAnsi="Calibri" w:cs="Calibri"/>
        </w:rPr>
        <w:t xml:space="preserve">Pokud má být domácí úkol klasifikován, učitel žáky předem seznámí s kritérii hodnocení. </w:t>
      </w:r>
    </w:p>
    <w:p w:rsidR="00150783" w:rsidRPr="001008A6" w:rsidRDefault="00152676">
      <w:pPr>
        <w:pStyle w:val="Zkladntext"/>
        <w:numPr>
          <w:ilvl w:val="0"/>
          <w:numId w:val="17"/>
        </w:numPr>
        <w:tabs>
          <w:tab w:val="left" w:pos="709"/>
        </w:tabs>
        <w:spacing w:after="0"/>
        <w:rPr>
          <w:rFonts w:ascii="Calibri" w:hAnsi="Calibri" w:cs="Calibri"/>
        </w:rPr>
      </w:pPr>
      <w:r w:rsidRPr="001008A6">
        <w:rPr>
          <w:rFonts w:ascii="Calibri" w:hAnsi="Calibri" w:cs="Calibri"/>
        </w:rPr>
        <w:lastRenderedPageBreak/>
        <w:t xml:space="preserve">Hodnocení domácích úkolů nemá rozhodující vliv na výslednou známku z daného předmětu na vysvědčení. </w:t>
      </w:r>
    </w:p>
    <w:p w:rsidR="00150783" w:rsidRPr="001008A6" w:rsidRDefault="00152676">
      <w:pPr>
        <w:pStyle w:val="Zkladntext"/>
        <w:numPr>
          <w:ilvl w:val="0"/>
          <w:numId w:val="17"/>
        </w:numPr>
        <w:tabs>
          <w:tab w:val="left" w:pos="709"/>
        </w:tabs>
        <w:spacing w:after="0"/>
        <w:rPr>
          <w:rFonts w:ascii="Calibri" w:hAnsi="Calibri" w:cs="Calibri"/>
        </w:rPr>
      </w:pPr>
      <w:r w:rsidRPr="001008A6">
        <w:rPr>
          <w:rFonts w:ascii="Calibri" w:hAnsi="Calibri" w:cs="Calibri"/>
        </w:rPr>
        <w:t xml:space="preserve">Známky za domácí úkoly se zpravidla nezapočítávají do minimálního počtu známek za pololetí. </w:t>
      </w:r>
    </w:p>
    <w:p w:rsidR="00150783" w:rsidRPr="001008A6" w:rsidRDefault="00152676">
      <w:pPr>
        <w:pStyle w:val="Zkladntext"/>
        <w:numPr>
          <w:ilvl w:val="0"/>
          <w:numId w:val="17"/>
        </w:numPr>
        <w:tabs>
          <w:tab w:val="left" w:pos="709"/>
        </w:tabs>
        <w:rPr>
          <w:rFonts w:ascii="Calibri" w:hAnsi="Calibri" w:cs="Calibri"/>
        </w:rPr>
      </w:pPr>
      <w:r w:rsidRPr="001008A6">
        <w:rPr>
          <w:rFonts w:ascii="Calibri" w:hAnsi="Calibri" w:cs="Calibri"/>
        </w:rPr>
        <w:t xml:space="preserve">Nevypracovaný domácí úkol nelze hodnotit stupněm 5 – nedostatečný pouze z důvodu, že nebyl odevzdán, protože takové hodnocení samo o sobě nevypovídá o míře dosažení vzdělávacích cílů. Neplnění domácích úkolů však může být zohledněno při hodnocení přístupu ke vzdělávání a při výchovných opatřeních. </w:t>
      </w:r>
    </w:p>
    <w:p w:rsidR="00150783" w:rsidRPr="001008A6" w:rsidRDefault="00150783">
      <w:pPr>
        <w:pStyle w:val="HorizontalLine"/>
        <w:rPr>
          <w:rFonts w:ascii="Calibri" w:hAnsi="Calibri" w:cs="Calibri"/>
        </w:rPr>
      </w:pPr>
    </w:p>
    <w:p w:rsidR="00150783" w:rsidRPr="001008A6" w:rsidRDefault="00152676">
      <w:pPr>
        <w:pStyle w:val="Nadpis2"/>
        <w:rPr>
          <w:rFonts w:ascii="Calibri" w:hAnsi="Calibri" w:cs="Calibri"/>
          <w:sz w:val="32"/>
        </w:rPr>
      </w:pPr>
      <w:r w:rsidRPr="001008A6">
        <w:rPr>
          <w:rFonts w:ascii="Calibri" w:hAnsi="Calibri" w:cs="Calibri"/>
          <w:sz w:val="32"/>
        </w:rPr>
        <w:t>9. Hodnocení v náhradním termínu, komisionální přezkoušení a opravné zkoušky</w:t>
      </w:r>
    </w:p>
    <w:p w:rsidR="00150783" w:rsidRPr="001008A6" w:rsidRDefault="00152676">
      <w:pPr>
        <w:pStyle w:val="Nadpis3"/>
        <w:rPr>
          <w:rFonts w:ascii="Calibri" w:hAnsi="Calibri" w:cs="Calibri"/>
        </w:rPr>
      </w:pPr>
      <w:r w:rsidRPr="001008A6">
        <w:rPr>
          <w:rFonts w:ascii="Calibri" w:hAnsi="Calibri" w:cs="Calibri"/>
        </w:rPr>
        <w:t>9.1 Hodnocení v náhradním termínu</w:t>
      </w:r>
    </w:p>
    <w:p w:rsidR="00150783" w:rsidRPr="001008A6" w:rsidRDefault="00152676">
      <w:pPr>
        <w:pStyle w:val="Zkladntext"/>
        <w:numPr>
          <w:ilvl w:val="0"/>
          <w:numId w:val="18"/>
        </w:numPr>
        <w:tabs>
          <w:tab w:val="left" w:pos="709"/>
        </w:tabs>
        <w:spacing w:after="0"/>
        <w:rPr>
          <w:rFonts w:ascii="Calibri" w:hAnsi="Calibri" w:cs="Calibri"/>
        </w:rPr>
      </w:pPr>
      <w:r w:rsidRPr="001008A6">
        <w:rPr>
          <w:rFonts w:ascii="Calibri" w:hAnsi="Calibri" w:cs="Calibri"/>
        </w:rPr>
        <w:t xml:space="preserve">Nelze-li žáka hodnotit na konci prvního pololetí, určí ředitel školy náhradní termín tak, aby hodnocení za první pololetí bylo provedeno nejpozději do dvou měsíců po skončení prvního pololetí. Není-li možné hodnotit ani v náhradním termínu, žák se za první pololetí nehodnotí. </w:t>
      </w:r>
    </w:p>
    <w:p w:rsidR="00150783" w:rsidRPr="001008A6" w:rsidRDefault="00152676">
      <w:pPr>
        <w:pStyle w:val="Zkladntext"/>
        <w:numPr>
          <w:ilvl w:val="0"/>
          <w:numId w:val="18"/>
        </w:numPr>
        <w:tabs>
          <w:tab w:val="left" w:pos="709"/>
        </w:tabs>
        <w:spacing w:after="0"/>
        <w:rPr>
          <w:rFonts w:ascii="Calibri" w:hAnsi="Calibri" w:cs="Calibri"/>
        </w:rPr>
      </w:pPr>
      <w:r w:rsidRPr="001008A6">
        <w:rPr>
          <w:rFonts w:ascii="Calibri" w:hAnsi="Calibri" w:cs="Calibri"/>
        </w:rPr>
        <w:t xml:space="preserve">Nelze-li žáka hodnotit na konci druhého pololetí, určí ředitel školy náhradní termín tak, aby hodnocení za druhé pololetí bylo provedeno nejpozději do konce září následujícího školního roku. </w:t>
      </w:r>
    </w:p>
    <w:p w:rsidR="00150783" w:rsidRPr="001008A6" w:rsidRDefault="00152676">
      <w:pPr>
        <w:pStyle w:val="Zkladntext"/>
        <w:numPr>
          <w:ilvl w:val="0"/>
          <w:numId w:val="18"/>
        </w:numPr>
        <w:tabs>
          <w:tab w:val="left" w:pos="709"/>
        </w:tabs>
        <w:spacing w:after="0"/>
        <w:rPr>
          <w:rFonts w:ascii="Calibri" w:hAnsi="Calibri" w:cs="Calibri"/>
        </w:rPr>
      </w:pPr>
      <w:r w:rsidRPr="001008A6">
        <w:rPr>
          <w:rFonts w:ascii="Calibri" w:hAnsi="Calibri" w:cs="Calibri"/>
        </w:rPr>
        <w:t xml:space="preserve">V období měsíce září do doby hodnocení navštěvuje žák nejbližší vyšší ročník, popřípadě znovu devátý ročník. </w:t>
      </w:r>
    </w:p>
    <w:p w:rsidR="00150783" w:rsidRPr="001008A6" w:rsidRDefault="00152676">
      <w:pPr>
        <w:pStyle w:val="Zkladntext"/>
        <w:numPr>
          <w:ilvl w:val="0"/>
          <w:numId w:val="18"/>
        </w:numPr>
        <w:tabs>
          <w:tab w:val="left" w:pos="709"/>
        </w:tabs>
        <w:spacing w:after="0"/>
        <w:rPr>
          <w:rFonts w:ascii="Calibri" w:hAnsi="Calibri" w:cs="Calibri"/>
        </w:rPr>
      </w:pPr>
      <w:r w:rsidRPr="001008A6">
        <w:rPr>
          <w:rFonts w:ascii="Calibri" w:hAnsi="Calibri" w:cs="Calibri"/>
        </w:rPr>
        <w:t xml:space="preserve">Má-li žák v daném předmětu absenci vyšší než 35 %, může vyučující navrhnout hodnocení v náhradním termínu, pokud nemá dostatek podkladů pro objektivní hodnocení. Samotná výše absence automaticky neznamená nehodnocení. </w:t>
      </w:r>
    </w:p>
    <w:p w:rsidR="00150783" w:rsidRPr="001008A6" w:rsidRDefault="00152676">
      <w:pPr>
        <w:pStyle w:val="Zkladntext"/>
        <w:numPr>
          <w:ilvl w:val="0"/>
          <w:numId w:val="18"/>
        </w:numPr>
        <w:tabs>
          <w:tab w:val="left" w:pos="709"/>
        </w:tabs>
        <w:spacing w:after="0"/>
        <w:rPr>
          <w:rFonts w:ascii="Calibri" w:hAnsi="Calibri" w:cs="Calibri"/>
        </w:rPr>
      </w:pPr>
      <w:r w:rsidRPr="001008A6">
        <w:rPr>
          <w:rFonts w:ascii="Calibri" w:hAnsi="Calibri" w:cs="Calibri"/>
        </w:rPr>
        <w:t xml:space="preserve">Obsah hodnocení v náhradním termínu odpovídá učivu za období, za které je hodnocení prováděno. Žák je předem seznámen s rozsahem, formou a termínem hodnocení. </w:t>
      </w:r>
    </w:p>
    <w:p w:rsidR="00150783" w:rsidRPr="001008A6" w:rsidRDefault="00152676">
      <w:pPr>
        <w:pStyle w:val="Zkladntext"/>
        <w:numPr>
          <w:ilvl w:val="0"/>
          <w:numId w:val="18"/>
        </w:numPr>
        <w:tabs>
          <w:tab w:val="left" w:pos="709"/>
        </w:tabs>
        <w:rPr>
          <w:rFonts w:ascii="Calibri" w:hAnsi="Calibri" w:cs="Calibri"/>
        </w:rPr>
      </w:pPr>
      <w:r w:rsidRPr="001008A6">
        <w:rPr>
          <w:rFonts w:ascii="Calibri" w:hAnsi="Calibri" w:cs="Calibri"/>
        </w:rPr>
        <w:t xml:space="preserve">Výsledek hodnocení v náhradním termínu je jedním z podkladů pro celkové hodnocení za příslušné pololetí. </w:t>
      </w:r>
    </w:p>
    <w:p w:rsidR="00150783" w:rsidRPr="001008A6" w:rsidRDefault="00152676">
      <w:pPr>
        <w:pStyle w:val="Nadpis3"/>
        <w:rPr>
          <w:rFonts w:ascii="Calibri" w:hAnsi="Calibri" w:cs="Calibri"/>
        </w:rPr>
      </w:pPr>
      <w:r w:rsidRPr="001008A6">
        <w:rPr>
          <w:rFonts w:ascii="Calibri" w:hAnsi="Calibri" w:cs="Calibri"/>
        </w:rPr>
        <w:t>9.2 Přezkoumání výsledků hodnocení</w:t>
      </w:r>
    </w:p>
    <w:p w:rsidR="00150783" w:rsidRPr="001008A6" w:rsidRDefault="00152676">
      <w:pPr>
        <w:pStyle w:val="Zkladntext"/>
        <w:numPr>
          <w:ilvl w:val="0"/>
          <w:numId w:val="19"/>
        </w:numPr>
        <w:tabs>
          <w:tab w:val="left" w:pos="709"/>
        </w:tabs>
        <w:spacing w:after="0"/>
        <w:rPr>
          <w:rFonts w:ascii="Calibri" w:hAnsi="Calibri" w:cs="Calibri"/>
        </w:rPr>
      </w:pPr>
      <w:r w:rsidRPr="001008A6">
        <w:rPr>
          <w:rFonts w:ascii="Calibri" w:hAnsi="Calibri" w:cs="Calibri"/>
        </w:rPr>
        <w:t xml:space="preserve">Má-li zákonný zástupce žáka pochybnosti o správnosti hodnocení na konci prvního nebo druhého pololetí, může do 3 pracovních dnů ode dne, kdy se o hodnocení prokazatelně dozvěděl, nejpozději však do 3 pracovních dnů ode dne vydání vysvědčení, požádat ředitele školy o přezkoumání výsledků hodnocení žáka. </w:t>
      </w:r>
    </w:p>
    <w:p w:rsidR="00150783" w:rsidRPr="001008A6" w:rsidRDefault="00152676">
      <w:pPr>
        <w:pStyle w:val="Zkladntext"/>
        <w:numPr>
          <w:ilvl w:val="0"/>
          <w:numId w:val="19"/>
        </w:numPr>
        <w:tabs>
          <w:tab w:val="left" w:pos="709"/>
        </w:tabs>
        <w:spacing w:after="0"/>
        <w:rPr>
          <w:rFonts w:ascii="Calibri" w:hAnsi="Calibri" w:cs="Calibri"/>
        </w:rPr>
      </w:pPr>
      <w:r w:rsidRPr="001008A6">
        <w:rPr>
          <w:rFonts w:ascii="Calibri" w:hAnsi="Calibri" w:cs="Calibri"/>
        </w:rPr>
        <w:t xml:space="preserve">Je-li vyučujícím daného předmětu ředitel školy, žádost se podává krajskému úřadu. </w:t>
      </w:r>
    </w:p>
    <w:p w:rsidR="00150783" w:rsidRPr="001008A6" w:rsidRDefault="00152676">
      <w:pPr>
        <w:pStyle w:val="Zkladntext"/>
        <w:numPr>
          <w:ilvl w:val="0"/>
          <w:numId w:val="19"/>
        </w:numPr>
        <w:tabs>
          <w:tab w:val="left" w:pos="709"/>
        </w:tabs>
        <w:spacing w:after="0"/>
        <w:rPr>
          <w:rFonts w:ascii="Calibri" w:hAnsi="Calibri" w:cs="Calibri"/>
        </w:rPr>
      </w:pPr>
      <w:r w:rsidRPr="001008A6">
        <w:rPr>
          <w:rFonts w:ascii="Calibri" w:hAnsi="Calibri" w:cs="Calibri"/>
        </w:rPr>
        <w:t xml:space="preserve">Ředitel školy nebo krajský úřad nařídí komisionální přezkoušení, pokud nejde o hodnocení chování nebo předmětů výchovného zaměření, kde se posuzuje dodržení pravidel hodnocení. </w:t>
      </w:r>
    </w:p>
    <w:p w:rsidR="00150783" w:rsidRPr="001008A6" w:rsidRDefault="00152676">
      <w:pPr>
        <w:pStyle w:val="Zkladntext"/>
        <w:numPr>
          <w:ilvl w:val="0"/>
          <w:numId w:val="19"/>
        </w:numPr>
        <w:tabs>
          <w:tab w:val="left" w:pos="709"/>
        </w:tabs>
        <w:spacing w:after="0"/>
        <w:rPr>
          <w:rFonts w:ascii="Calibri" w:hAnsi="Calibri" w:cs="Calibri"/>
        </w:rPr>
      </w:pPr>
      <w:r w:rsidRPr="001008A6">
        <w:rPr>
          <w:rFonts w:ascii="Calibri" w:hAnsi="Calibri" w:cs="Calibri"/>
        </w:rPr>
        <w:t xml:space="preserve">Komisionální přezkoušení se koná nejpozději do 14 dnů od doručení žádosti nebo v termínu dohodnutém se zákonným zástupcem žáka. </w:t>
      </w:r>
    </w:p>
    <w:p w:rsidR="00150783" w:rsidRPr="001008A6" w:rsidRDefault="00152676">
      <w:pPr>
        <w:pStyle w:val="Zkladntext"/>
        <w:numPr>
          <w:ilvl w:val="0"/>
          <w:numId w:val="19"/>
        </w:numPr>
        <w:tabs>
          <w:tab w:val="left" w:pos="709"/>
        </w:tabs>
        <w:rPr>
          <w:rFonts w:ascii="Calibri" w:hAnsi="Calibri" w:cs="Calibri"/>
        </w:rPr>
      </w:pPr>
      <w:r w:rsidRPr="001008A6">
        <w:rPr>
          <w:rFonts w:ascii="Calibri" w:hAnsi="Calibri" w:cs="Calibri"/>
        </w:rPr>
        <w:t xml:space="preserve">U hodnocení chování a předmětů výchovného zaměření se posuzuje dodržení pravidel hodnocení. Byla-li pravidla porušena, výsledek se změní; nebyla-li porušena, výsledek se potvrdí. </w:t>
      </w:r>
    </w:p>
    <w:p w:rsidR="00150783" w:rsidRPr="001008A6" w:rsidRDefault="00152676">
      <w:pPr>
        <w:pStyle w:val="Nadpis3"/>
        <w:rPr>
          <w:rFonts w:ascii="Calibri" w:hAnsi="Calibri" w:cs="Calibri"/>
        </w:rPr>
      </w:pPr>
      <w:r w:rsidRPr="001008A6">
        <w:rPr>
          <w:rFonts w:ascii="Calibri" w:hAnsi="Calibri" w:cs="Calibri"/>
        </w:rPr>
        <w:t>9.3 Komisionální přezkoušení</w:t>
      </w:r>
    </w:p>
    <w:p w:rsidR="00150783" w:rsidRPr="001008A6" w:rsidRDefault="00152676">
      <w:pPr>
        <w:pStyle w:val="Zkladntext"/>
        <w:numPr>
          <w:ilvl w:val="0"/>
          <w:numId w:val="20"/>
        </w:numPr>
        <w:tabs>
          <w:tab w:val="left" w:pos="709"/>
        </w:tabs>
        <w:spacing w:after="0"/>
        <w:rPr>
          <w:rFonts w:ascii="Calibri" w:hAnsi="Calibri" w:cs="Calibri"/>
        </w:rPr>
      </w:pPr>
      <w:r w:rsidRPr="001008A6">
        <w:rPr>
          <w:rFonts w:ascii="Calibri" w:hAnsi="Calibri" w:cs="Calibri"/>
        </w:rPr>
        <w:t xml:space="preserve">Komisi pro komisionální přezkoušení jmenuje ředitel školy; je-li vyučujícím daného předmětu ředitel školy, jmenuje komisi krajský úřad. </w:t>
      </w:r>
    </w:p>
    <w:p w:rsidR="00150783" w:rsidRPr="001008A6" w:rsidRDefault="00152676">
      <w:pPr>
        <w:pStyle w:val="Zkladntext"/>
        <w:numPr>
          <w:ilvl w:val="0"/>
          <w:numId w:val="20"/>
        </w:numPr>
        <w:tabs>
          <w:tab w:val="left" w:pos="709"/>
        </w:tabs>
        <w:spacing w:after="0"/>
        <w:rPr>
          <w:rFonts w:ascii="Calibri" w:hAnsi="Calibri" w:cs="Calibri"/>
        </w:rPr>
      </w:pPr>
      <w:r w:rsidRPr="001008A6">
        <w:rPr>
          <w:rFonts w:ascii="Calibri" w:hAnsi="Calibri" w:cs="Calibri"/>
        </w:rPr>
        <w:lastRenderedPageBreak/>
        <w:t xml:space="preserve">Komise je tříčlenná a tvoří ji předseda, zkoušející učitel a přísedící. </w:t>
      </w:r>
    </w:p>
    <w:p w:rsidR="00150783" w:rsidRPr="001008A6" w:rsidRDefault="00152676">
      <w:pPr>
        <w:pStyle w:val="Zkladntext"/>
        <w:numPr>
          <w:ilvl w:val="0"/>
          <w:numId w:val="20"/>
        </w:numPr>
        <w:tabs>
          <w:tab w:val="left" w:pos="709"/>
        </w:tabs>
        <w:spacing w:after="0"/>
        <w:rPr>
          <w:rFonts w:ascii="Calibri" w:hAnsi="Calibri" w:cs="Calibri"/>
        </w:rPr>
      </w:pPr>
      <w:r w:rsidRPr="001008A6">
        <w:rPr>
          <w:rFonts w:ascii="Calibri" w:hAnsi="Calibri" w:cs="Calibri"/>
        </w:rPr>
        <w:t xml:space="preserve">Výsledek přezkoušení stanoví komise hlasováním a vyjádří jej slovním hodnocením nebo klasifikačním stupněm. </w:t>
      </w:r>
    </w:p>
    <w:p w:rsidR="00150783" w:rsidRPr="001008A6" w:rsidRDefault="00152676">
      <w:pPr>
        <w:pStyle w:val="Zkladntext"/>
        <w:numPr>
          <w:ilvl w:val="0"/>
          <w:numId w:val="20"/>
        </w:numPr>
        <w:tabs>
          <w:tab w:val="left" w:pos="709"/>
        </w:tabs>
        <w:spacing w:after="0"/>
        <w:rPr>
          <w:rFonts w:ascii="Calibri" w:hAnsi="Calibri" w:cs="Calibri"/>
        </w:rPr>
      </w:pPr>
      <w:r w:rsidRPr="001008A6">
        <w:rPr>
          <w:rFonts w:ascii="Calibri" w:hAnsi="Calibri" w:cs="Calibri"/>
        </w:rPr>
        <w:t xml:space="preserve">Výsledek přezkoušení již nelze napadnout novou žádostí o přezkoušení. </w:t>
      </w:r>
    </w:p>
    <w:p w:rsidR="00150783" w:rsidRPr="001008A6" w:rsidRDefault="00152676">
      <w:pPr>
        <w:pStyle w:val="Zkladntext"/>
        <w:numPr>
          <w:ilvl w:val="0"/>
          <w:numId w:val="20"/>
        </w:numPr>
        <w:tabs>
          <w:tab w:val="left" w:pos="709"/>
        </w:tabs>
        <w:spacing w:after="0"/>
        <w:rPr>
          <w:rFonts w:ascii="Calibri" w:hAnsi="Calibri" w:cs="Calibri"/>
        </w:rPr>
      </w:pPr>
      <w:r w:rsidRPr="001008A6">
        <w:rPr>
          <w:rFonts w:ascii="Calibri" w:hAnsi="Calibri" w:cs="Calibri"/>
        </w:rPr>
        <w:t xml:space="preserve">Ředitel školy sdělí výsledek přezkoušení prokazatelným způsobem žákovi a zákonnému zástupci. V případě změny hodnocení se vydá nové vysvědčení. </w:t>
      </w:r>
    </w:p>
    <w:p w:rsidR="00150783" w:rsidRPr="001008A6" w:rsidRDefault="00152676">
      <w:pPr>
        <w:pStyle w:val="Zkladntext"/>
        <w:numPr>
          <w:ilvl w:val="0"/>
          <w:numId w:val="20"/>
        </w:numPr>
        <w:tabs>
          <w:tab w:val="left" w:pos="709"/>
        </w:tabs>
        <w:spacing w:after="0"/>
        <w:rPr>
          <w:rFonts w:ascii="Calibri" w:hAnsi="Calibri" w:cs="Calibri"/>
        </w:rPr>
      </w:pPr>
      <w:r w:rsidRPr="001008A6">
        <w:rPr>
          <w:rFonts w:ascii="Calibri" w:hAnsi="Calibri" w:cs="Calibri"/>
        </w:rPr>
        <w:t xml:space="preserve">O přezkoušení se pořizuje protokol, který je součástí dokumentace školy. </w:t>
      </w:r>
    </w:p>
    <w:p w:rsidR="00150783" w:rsidRPr="001008A6" w:rsidRDefault="00152676">
      <w:pPr>
        <w:pStyle w:val="Zkladntext"/>
        <w:numPr>
          <w:ilvl w:val="0"/>
          <w:numId w:val="20"/>
        </w:numPr>
        <w:tabs>
          <w:tab w:val="left" w:pos="709"/>
        </w:tabs>
        <w:spacing w:after="0"/>
        <w:rPr>
          <w:rFonts w:ascii="Calibri" w:hAnsi="Calibri" w:cs="Calibri"/>
        </w:rPr>
      </w:pPr>
      <w:r w:rsidRPr="001008A6">
        <w:rPr>
          <w:rFonts w:ascii="Calibri" w:hAnsi="Calibri" w:cs="Calibri"/>
        </w:rPr>
        <w:t xml:space="preserve">Žák může v jednom dni vykonat přezkoušení pouze z jednoho předmětu. </w:t>
      </w:r>
    </w:p>
    <w:p w:rsidR="00150783" w:rsidRPr="001008A6" w:rsidRDefault="00152676">
      <w:pPr>
        <w:pStyle w:val="Zkladntext"/>
        <w:numPr>
          <w:ilvl w:val="0"/>
          <w:numId w:val="20"/>
        </w:numPr>
        <w:tabs>
          <w:tab w:val="left" w:pos="709"/>
        </w:tabs>
        <w:rPr>
          <w:rFonts w:ascii="Calibri" w:hAnsi="Calibri" w:cs="Calibri"/>
        </w:rPr>
      </w:pPr>
      <w:r w:rsidRPr="001008A6">
        <w:rPr>
          <w:rFonts w:ascii="Calibri" w:hAnsi="Calibri" w:cs="Calibri"/>
        </w:rPr>
        <w:t xml:space="preserve">Konkrétní obsah a rozsah přezkoušení stanoví ředitel školy v souladu se školním vzdělávacím programem. </w:t>
      </w:r>
    </w:p>
    <w:p w:rsidR="00150783" w:rsidRPr="001008A6" w:rsidRDefault="00152676">
      <w:pPr>
        <w:pStyle w:val="Nadpis3"/>
        <w:rPr>
          <w:rFonts w:ascii="Calibri" w:hAnsi="Calibri" w:cs="Calibri"/>
        </w:rPr>
      </w:pPr>
      <w:r w:rsidRPr="001008A6">
        <w:rPr>
          <w:rFonts w:ascii="Calibri" w:hAnsi="Calibri" w:cs="Calibri"/>
        </w:rPr>
        <w:t>9.4 Opravné zkoušky</w:t>
      </w:r>
    </w:p>
    <w:p w:rsidR="00150783" w:rsidRPr="001008A6" w:rsidRDefault="00152676">
      <w:pPr>
        <w:pStyle w:val="Zkladntext"/>
        <w:numPr>
          <w:ilvl w:val="0"/>
          <w:numId w:val="21"/>
        </w:numPr>
        <w:tabs>
          <w:tab w:val="left" w:pos="709"/>
        </w:tabs>
        <w:spacing w:after="0"/>
        <w:rPr>
          <w:rFonts w:ascii="Calibri" w:hAnsi="Calibri" w:cs="Calibri"/>
        </w:rPr>
      </w:pPr>
      <w:r w:rsidRPr="001008A6">
        <w:rPr>
          <w:rFonts w:ascii="Calibri" w:hAnsi="Calibri" w:cs="Calibri"/>
        </w:rPr>
        <w:t xml:space="preserve">Žáci devátých ročníků a žáci, kteří na daném stupni základní školy dosud neopakovali ročník, konají opravné zkoušky, pokud na konci druhého pololetí neprospěli nejvýše ze dvou povinných předmětů s výjimkou předmětů výchovného zaměření. </w:t>
      </w:r>
    </w:p>
    <w:p w:rsidR="00150783" w:rsidRPr="001008A6" w:rsidRDefault="00152676">
      <w:pPr>
        <w:pStyle w:val="Zkladntext"/>
        <w:numPr>
          <w:ilvl w:val="0"/>
          <w:numId w:val="21"/>
        </w:numPr>
        <w:tabs>
          <w:tab w:val="left" w:pos="709"/>
        </w:tabs>
        <w:spacing w:after="0"/>
        <w:rPr>
          <w:rFonts w:ascii="Calibri" w:hAnsi="Calibri" w:cs="Calibri"/>
        </w:rPr>
      </w:pPr>
      <w:r w:rsidRPr="001008A6">
        <w:rPr>
          <w:rFonts w:ascii="Calibri" w:hAnsi="Calibri" w:cs="Calibri"/>
        </w:rPr>
        <w:t xml:space="preserve">Opravné zkoušky se konají nejpozději do konce příslušného školního roku v termínu stanoveném ředitelem školy. </w:t>
      </w:r>
    </w:p>
    <w:p w:rsidR="00150783" w:rsidRPr="001008A6" w:rsidRDefault="00152676">
      <w:pPr>
        <w:pStyle w:val="Zkladntext"/>
        <w:numPr>
          <w:ilvl w:val="0"/>
          <w:numId w:val="21"/>
        </w:numPr>
        <w:tabs>
          <w:tab w:val="left" w:pos="709"/>
        </w:tabs>
        <w:spacing w:after="0"/>
        <w:rPr>
          <w:rFonts w:ascii="Calibri" w:hAnsi="Calibri" w:cs="Calibri"/>
        </w:rPr>
      </w:pPr>
      <w:r w:rsidRPr="001008A6">
        <w:rPr>
          <w:rFonts w:ascii="Calibri" w:hAnsi="Calibri" w:cs="Calibri"/>
        </w:rPr>
        <w:t xml:space="preserve">Žák může v jednom dni skládat pouze jednu opravnou zkoušku. Opravné zkoušky jsou komisionální. </w:t>
      </w:r>
    </w:p>
    <w:p w:rsidR="00150783" w:rsidRPr="001008A6" w:rsidRDefault="00152676">
      <w:pPr>
        <w:pStyle w:val="Zkladntext"/>
        <w:numPr>
          <w:ilvl w:val="0"/>
          <w:numId w:val="21"/>
        </w:numPr>
        <w:tabs>
          <w:tab w:val="left" w:pos="709"/>
        </w:tabs>
        <w:spacing w:after="0"/>
        <w:rPr>
          <w:rFonts w:ascii="Calibri" w:hAnsi="Calibri" w:cs="Calibri"/>
        </w:rPr>
      </w:pPr>
      <w:r w:rsidRPr="001008A6">
        <w:rPr>
          <w:rFonts w:ascii="Calibri" w:hAnsi="Calibri" w:cs="Calibri"/>
        </w:rPr>
        <w:t xml:space="preserve">Žák, který nevykoná opravnou zkoušku úspěšně nebo se k ní nedostaví, neprospěl. </w:t>
      </w:r>
    </w:p>
    <w:p w:rsidR="00150783" w:rsidRPr="001008A6" w:rsidRDefault="00152676">
      <w:pPr>
        <w:pStyle w:val="Zkladntext"/>
        <w:numPr>
          <w:ilvl w:val="0"/>
          <w:numId w:val="21"/>
        </w:numPr>
        <w:tabs>
          <w:tab w:val="left" w:pos="709"/>
        </w:tabs>
        <w:rPr>
          <w:rFonts w:ascii="Calibri" w:hAnsi="Calibri" w:cs="Calibri"/>
        </w:rPr>
      </w:pPr>
      <w:r w:rsidRPr="001008A6">
        <w:rPr>
          <w:rFonts w:ascii="Calibri" w:hAnsi="Calibri" w:cs="Calibri"/>
        </w:rPr>
        <w:t xml:space="preserve">Ze závažných důvodů může ředitel školy stanovit náhradní termín opravné zkoušky nejpozději do 15. září následujícího školního roku. </w:t>
      </w:r>
    </w:p>
    <w:p w:rsidR="00150783" w:rsidRPr="001008A6" w:rsidRDefault="00150783">
      <w:pPr>
        <w:pStyle w:val="HorizontalLine"/>
        <w:rPr>
          <w:rFonts w:ascii="Calibri" w:hAnsi="Calibri" w:cs="Calibri"/>
        </w:rPr>
      </w:pPr>
    </w:p>
    <w:p w:rsidR="00150783" w:rsidRPr="001008A6" w:rsidRDefault="00152676">
      <w:pPr>
        <w:pStyle w:val="Nadpis2"/>
        <w:rPr>
          <w:rFonts w:ascii="Calibri" w:hAnsi="Calibri" w:cs="Calibri"/>
          <w:sz w:val="32"/>
        </w:rPr>
      </w:pPr>
      <w:r w:rsidRPr="001008A6">
        <w:rPr>
          <w:rFonts w:ascii="Calibri" w:hAnsi="Calibri" w:cs="Calibri"/>
          <w:sz w:val="32"/>
        </w:rPr>
        <w:t>10. Postup do vyššího ročníku a opakování ročníku</w:t>
      </w:r>
    </w:p>
    <w:p w:rsidR="00150783" w:rsidRPr="001008A6" w:rsidRDefault="00152676">
      <w:pPr>
        <w:pStyle w:val="Zkladntext"/>
        <w:numPr>
          <w:ilvl w:val="0"/>
          <w:numId w:val="22"/>
        </w:numPr>
        <w:tabs>
          <w:tab w:val="left" w:pos="709"/>
        </w:tabs>
        <w:spacing w:after="0"/>
        <w:rPr>
          <w:rFonts w:ascii="Calibri" w:hAnsi="Calibri" w:cs="Calibri"/>
        </w:rPr>
      </w:pPr>
      <w:r w:rsidRPr="001008A6">
        <w:rPr>
          <w:rFonts w:ascii="Calibri" w:hAnsi="Calibri" w:cs="Calibri"/>
        </w:rPr>
        <w:t xml:space="preserve">Do vyššího ročníku postoupí žák, který na konci druhého pololetí prospěl ze všech povinných předmětů stanovených školním vzdělávacím programem, s výjimkou předmětů výchovného zaměření stanovených rámcovým vzdělávacím programem a předmětů, z nichž byl uvolněn. </w:t>
      </w:r>
    </w:p>
    <w:p w:rsidR="00150783" w:rsidRPr="001008A6" w:rsidRDefault="00152676">
      <w:pPr>
        <w:pStyle w:val="Zkladntext"/>
        <w:numPr>
          <w:ilvl w:val="0"/>
          <w:numId w:val="22"/>
        </w:numPr>
        <w:tabs>
          <w:tab w:val="left" w:pos="709"/>
        </w:tabs>
        <w:spacing w:after="0"/>
        <w:rPr>
          <w:rFonts w:ascii="Calibri" w:hAnsi="Calibri" w:cs="Calibri"/>
        </w:rPr>
      </w:pPr>
      <w:r w:rsidRPr="001008A6">
        <w:rPr>
          <w:rFonts w:ascii="Calibri" w:hAnsi="Calibri" w:cs="Calibri"/>
        </w:rPr>
        <w:t xml:space="preserve">Do vyššího ročníku postoupí také žák prvního stupně základní školy, který již v rámci prvního stupně opakoval ročník, a žák druhého stupně základní školy, který již v rámci druhého stupně opakoval ročník, a to bez ohledu na prospěch. </w:t>
      </w:r>
    </w:p>
    <w:p w:rsidR="00150783" w:rsidRPr="001008A6" w:rsidRDefault="00152676">
      <w:pPr>
        <w:pStyle w:val="Zkladntext"/>
        <w:numPr>
          <w:ilvl w:val="0"/>
          <w:numId w:val="22"/>
        </w:numPr>
        <w:tabs>
          <w:tab w:val="left" w:pos="709"/>
        </w:tabs>
        <w:spacing w:after="0"/>
        <w:rPr>
          <w:rFonts w:ascii="Calibri" w:hAnsi="Calibri" w:cs="Calibri"/>
        </w:rPr>
      </w:pPr>
      <w:r w:rsidRPr="001008A6">
        <w:rPr>
          <w:rFonts w:ascii="Calibri" w:hAnsi="Calibri" w:cs="Calibri"/>
        </w:rPr>
        <w:t xml:space="preserve">Od 1. 9. 2026 do vyššího ročníku postoupí také žák prvního ročníku, a to bez ohledu na prospěch, pokud nejsou splněny podmínky pro povolení opakování prvního ročníku podle následujícího bodu. </w:t>
      </w:r>
    </w:p>
    <w:p w:rsidR="001008A6" w:rsidRDefault="001008A6">
      <w:pPr>
        <w:pStyle w:val="Zkladntext"/>
        <w:numPr>
          <w:ilvl w:val="0"/>
          <w:numId w:val="22"/>
        </w:numPr>
        <w:tabs>
          <w:tab w:val="left" w:pos="709"/>
        </w:tabs>
        <w:spacing w:after="0"/>
        <w:rPr>
          <w:rFonts w:ascii="Calibri" w:hAnsi="Calibri" w:cs="Calibri"/>
        </w:rPr>
      </w:pPr>
      <w:r w:rsidRPr="001008A6">
        <w:rPr>
          <w:rFonts w:ascii="Calibri" w:hAnsi="Calibri" w:cs="Calibri"/>
        </w:rPr>
        <w:t>Ředitel školy může žákovi na žádost jeho zákonného zástupce a na základě doporučujícího vyjádření odborného lékaře povolit opakování prvního ročníku z vážných zdravotních důvodů</w:t>
      </w:r>
      <w:r>
        <w:rPr>
          <w:rFonts w:ascii="Calibri" w:hAnsi="Calibri" w:cs="Calibri"/>
        </w:rPr>
        <w:t>.</w:t>
      </w:r>
      <w:bookmarkStart w:id="0" w:name="_GoBack"/>
      <w:bookmarkEnd w:id="0"/>
    </w:p>
    <w:p w:rsidR="00150783" w:rsidRPr="001008A6" w:rsidRDefault="00152676">
      <w:pPr>
        <w:pStyle w:val="Zkladntext"/>
        <w:numPr>
          <w:ilvl w:val="0"/>
          <w:numId w:val="22"/>
        </w:numPr>
        <w:tabs>
          <w:tab w:val="left" w:pos="709"/>
        </w:tabs>
        <w:spacing w:after="0"/>
        <w:rPr>
          <w:rFonts w:ascii="Calibri" w:hAnsi="Calibri" w:cs="Calibri"/>
        </w:rPr>
      </w:pPr>
      <w:proofErr w:type="spellStart"/>
      <w:r w:rsidRPr="001008A6">
        <w:rPr>
          <w:rFonts w:ascii="Calibri" w:hAnsi="Calibri" w:cs="Calibri"/>
        </w:rPr>
        <w:t>Žá</w:t>
      </w:r>
      <w:proofErr w:type="spellEnd"/>
      <w:r w:rsidRPr="001008A6">
        <w:rPr>
          <w:rFonts w:ascii="Calibri" w:hAnsi="Calibri" w:cs="Calibri"/>
        </w:rPr>
        <w:t xml:space="preserve">k, který plní povinnou školní docházku, opakuje ročník, pokud na konci druhého pololetí neprospěl nebo nemohl být hodnocen. To neplatí pro žáka, který již na daném stupni základní školy jednou ročník opakoval, a pro žáka prvního ročníku s výjimkou opakování povoleného podle předchozího bodu. </w:t>
      </w:r>
    </w:p>
    <w:p w:rsidR="00150783" w:rsidRPr="001008A6" w:rsidRDefault="00152676">
      <w:pPr>
        <w:pStyle w:val="Zkladntext"/>
        <w:numPr>
          <w:ilvl w:val="0"/>
          <w:numId w:val="22"/>
        </w:numPr>
        <w:tabs>
          <w:tab w:val="left" w:pos="709"/>
        </w:tabs>
        <w:rPr>
          <w:rFonts w:ascii="Calibri" w:hAnsi="Calibri" w:cs="Calibri"/>
        </w:rPr>
      </w:pPr>
      <w:r w:rsidRPr="001008A6">
        <w:rPr>
          <w:rFonts w:ascii="Calibri" w:hAnsi="Calibri" w:cs="Calibri"/>
        </w:rPr>
        <w:t xml:space="preserve">Ředitel školy může povolit žákovi druhého až devátého ročníku na žádost zákonného zástupce a na základě doporučujícího vyjádření lékaře opakování ročníku z vážných zdravotních důvodů, bez ohledu na to, zda již žák na daném stupni ročník opakoval. </w:t>
      </w:r>
    </w:p>
    <w:p w:rsidR="00150783" w:rsidRPr="001008A6" w:rsidRDefault="00150783">
      <w:pPr>
        <w:pStyle w:val="HorizontalLine"/>
        <w:rPr>
          <w:rFonts w:ascii="Calibri" w:hAnsi="Calibri" w:cs="Calibri"/>
        </w:rPr>
      </w:pPr>
    </w:p>
    <w:p w:rsidR="00150783" w:rsidRPr="001008A6" w:rsidRDefault="00152676">
      <w:pPr>
        <w:pStyle w:val="Nadpis2"/>
        <w:rPr>
          <w:rFonts w:ascii="Calibri" w:hAnsi="Calibri" w:cs="Calibri"/>
          <w:sz w:val="32"/>
        </w:rPr>
      </w:pPr>
      <w:r w:rsidRPr="001008A6">
        <w:rPr>
          <w:rFonts w:ascii="Calibri" w:hAnsi="Calibri" w:cs="Calibri"/>
          <w:sz w:val="32"/>
        </w:rPr>
        <w:lastRenderedPageBreak/>
        <w:t>11. Hodnocení žáků se speciálními vzdělávacími potřebami, žáků nadaných a žáků cizinců</w:t>
      </w:r>
    </w:p>
    <w:p w:rsidR="00150783" w:rsidRPr="001008A6" w:rsidRDefault="00152676">
      <w:pPr>
        <w:pStyle w:val="Nadpis3"/>
        <w:rPr>
          <w:rFonts w:ascii="Calibri" w:hAnsi="Calibri" w:cs="Calibri"/>
        </w:rPr>
      </w:pPr>
      <w:r w:rsidRPr="001008A6">
        <w:rPr>
          <w:rFonts w:ascii="Calibri" w:hAnsi="Calibri" w:cs="Calibri"/>
        </w:rPr>
        <w:t>11.1 Žáci se speciálními vzdělávacími potřebami</w:t>
      </w:r>
    </w:p>
    <w:p w:rsidR="00150783" w:rsidRPr="001008A6" w:rsidRDefault="00152676">
      <w:pPr>
        <w:pStyle w:val="Zkladntext"/>
        <w:numPr>
          <w:ilvl w:val="0"/>
          <w:numId w:val="23"/>
        </w:numPr>
        <w:tabs>
          <w:tab w:val="left" w:pos="709"/>
        </w:tabs>
        <w:spacing w:after="0"/>
        <w:rPr>
          <w:rFonts w:ascii="Calibri" w:hAnsi="Calibri" w:cs="Calibri"/>
        </w:rPr>
      </w:pPr>
      <w:r w:rsidRPr="001008A6">
        <w:rPr>
          <w:rFonts w:ascii="Calibri" w:hAnsi="Calibri" w:cs="Calibri"/>
        </w:rPr>
        <w:t xml:space="preserve">Žákem se speciálními vzdělávacími potřebami je žák, který k naplnění svých vzdělávacích možností nebo k uplatnění svých práv potřebuje podpůrná opatření. </w:t>
      </w:r>
    </w:p>
    <w:p w:rsidR="00150783" w:rsidRPr="001008A6" w:rsidRDefault="00152676">
      <w:pPr>
        <w:pStyle w:val="Zkladntext"/>
        <w:numPr>
          <w:ilvl w:val="0"/>
          <w:numId w:val="23"/>
        </w:numPr>
        <w:tabs>
          <w:tab w:val="left" w:pos="709"/>
        </w:tabs>
        <w:spacing w:after="0"/>
        <w:rPr>
          <w:rFonts w:ascii="Calibri" w:hAnsi="Calibri" w:cs="Calibri"/>
        </w:rPr>
      </w:pPr>
      <w:r w:rsidRPr="001008A6">
        <w:rPr>
          <w:rFonts w:ascii="Calibri" w:hAnsi="Calibri" w:cs="Calibri"/>
        </w:rPr>
        <w:t xml:space="preserve">Při hodnocení žáků se speciálními vzdělávacími potřebami učitelé respektují doporučení školského poradenského zařízení a přizpůsobují formy a způsoby získávání podkladů pro hodnocení potřebám žáka. </w:t>
      </w:r>
    </w:p>
    <w:p w:rsidR="00150783" w:rsidRPr="001008A6" w:rsidRDefault="00152676">
      <w:pPr>
        <w:pStyle w:val="Zkladntext"/>
        <w:numPr>
          <w:ilvl w:val="0"/>
          <w:numId w:val="23"/>
        </w:numPr>
        <w:tabs>
          <w:tab w:val="left" w:pos="709"/>
        </w:tabs>
        <w:spacing w:after="0"/>
        <w:rPr>
          <w:rFonts w:ascii="Calibri" w:hAnsi="Calibri" w:cs="Calibri"/>
        </w:rPr>
      </w:pPr>
      <w:r w:rsidRPr="001008A6">
        <w:rPr>
          <w:rFonts w:ascii="Calibri" w:hAnsi="Calibri" w:cs="Calibri"/>
        </w:rPr>
        <w:t xml:space="preserve">Hodnocení vychází z individuálních možností žáka, z očekávaných výstupů školního vzdělávacího programu a z doporučených podpůrných opatření. </w:t>
      </w:r>
    </w:p>
    <w:p w:rsidR="00150783" w:rsidRPr="001008A6" w:rsidRDefault="00152676">
      <w:pPr>
        <w:pStyle w:val="Zkladntext"/>
        <w:numPr>
          <w:ilvl w:val="0"/>
          <w:numId w:val="23"/>
        </w:numPr>
        <w:tabs>
          <w:tab w:val="left" w:pos="709"/>
        </w:tabs>
        <w:spacing w:after="0"/>
        <w:rPr>
          <w:rFonts w:ascii="Calibri" w:hAnsi="Calibri" w:cs="Calibri"/>
        </w:rPr>
      </w:pPr>
      <w:r w:rsidRPr="001008A6">
        <w:rPr>
          <w:rFonts w:ascii="Calibri" w:hAnsi="Calibri" w:cs="Calibri"/>
        </w:rPr>
        <w:t xml:space="preserve">Učitel volí takové formy zkoušení, které umožňují žákovi prokázat dosažené vědomosti a dovednosti bez nepřiměřeného znevýhodnění vyplývajícího z jeho speciálních vzdělávacích potřeb. </w:t>
      </w:r>
    </w:p>
    <w:p w:rsidR="00150783" w:rsidRPr="001008A6" w:rsidRDefault="00152676">
      <w:pPr>
        <w:pStyle w:val="Zkladntext"/>
        <w:numPr>
          <w:ilvl w:val="0"/>
          <w:numId w:val="23"/>
        </w:numPr>
        <w:tabs>
          <w:tab w:val="left" w:pos="709"/>
        </w:tabs>
        <w:spacing w:after="0"/>
        <w:rPr>
          <w:rFonts w:ascii="Calibri" w:hAnsi="Calibri" w:cs="Calibri"/>
        </w:rPr>
      </w:pPr>
      <w:r w:rsidRPr="001008A6">
        <w:rPr>
          <w:rFonts w:ascii="Calibri" w:hAnsi="Calibri" w:cs="Calibri"/>
        </w:rPr>
        <w:t xml:space="preserve">Při klasifikaci se nevychází pouze z prostého počtu chyb, ale z posouzení míry zvládnutí hodnocených jevů a očekávaných výstupů. </w:t>
      </w:r>
    </w:p>
    <w:p w:rsidR="00150783" w:rsidRPr="001008A6" w:rsidRDefault="00152676">
      <w:pPr>
        <w:pStyle w:val="Zkladntext"/>
        <w:numPr>
          <w:ilvl w:val="0"/>
          <w:numId w:val="23"/>
        </w:numPr>
        <w:tabs>
          <w:tab w:val="left" w:pos="709"/>
        </w:tabs>
        <w:spacing w:after="0"/>
        <w:rPr>
          <w:rFonts w:ascii="Calibri" w:hAnsi="Calibri" w:cs="Calibri"/>
        </w:rPr>
      </w:pPr>
      <w:r w:rsidRPr="001008A6">
        <w:rPr>
          <w:rFonts w:ascii="Calibri" w:hAnsi="Calibri" w:cs="Calibri"/>
        </w:rPr>
        <w:t xml:space="preserve">Hodnocení je doprovázeno popisem pozitivních stránek výkonu, vysvětlením příčin neúspěchu a doporučením, jak nedostatky překonávat. </w:t>
      </w:r>
    </w:p>
    <w:p w:rsidR="00150783" w:rsidRPr="001008A6" w:rsidRDefault="00152676">
      <w:pPr>
        <w:pStyle w:val="Zkladntext"/>
        <w:numPr>
          <w:ilvl w:val="0"/>
          <w:numId w:val="23"/>
        </w:numPr>
        <w:tabs>
          <w:tab w:val="left" w:pos="709"/>
        </w:tabs>
        <w:rPr>
          <w:rFonts w:ascii="Calibri" w:hAnsi="Calibri" w:cs="Calibri"/>
        </w:rPr>
      </w:pPr>
      <w:r w:rsidRPr="001008A6">
        <w:rPr>
          <w:rFonts w:ascii="Calibri" w:hAnsi="Calibri" w:cs="Calibri"/>
        </w:rPr>
        <w:t xml:space="preserve">Pokud je žák vzděláván podle individuálního vzdělávacího plánu, hodnotí se také naplňování tohoto plánu. </w:t>
      </w:r>
    </w:p>
    <w:p w:rsidR="00150783" w:rsidRPr="001008A6" w:rsidRDefault="00152676">
      <w:pPr>
        <w:pStyle w:val="Nadpis3"/>
        <w:rPr>
          <w:rFonts w:ascii="Calibri" w:hAnsi="Calibri" w:cs="Calibri"/>
        </w:rPr>
      </w:pPr>
      <w:r w:rsidRPr="001008A6">
        <w:rPr>
          <w:rFonts w:ascii="Calibri" w:hAnsi="Calibri" w:cs="Calibri"/>
        </w:rPr>
        <w:t>11.2 Žáci nadaní a mimořádně nadaní</w:t>
      </w:r>
    </w:p>
    <w:p w:rsidR="00150783" w:rsidRPr="001008A6" w:rsidRDefault="00152676">
      <w:pPr>
        <w:pStyle w:val="Zkladntext"/>
        <w:numPr>
          <w:ilvl w:val="0"/>
          <w:numId w:val="24"/>
        </w:numPr>
        <w:tabs>
          <w:tab w:val="left" w:pos="709"/>
        </w:tabs>
        <w:spacing w:after="0"/>
        <w:rPr>
          <w:rFonts w:ascii="Calibri" w:hAnsi="Calibri" w:cs="Calibri"/>
        </w:rPr>
      </w:pPr>
      <w:r w:rsidRPr="001008A6">
        <w:rPr>
          <w:rFonts w:ascii="Calibri" w:hAnsi="Calibri" w:cs="Calibri"/>
        </w:rPr>
        <w:t xml:space="preserve">Při hodnocení nadaných a mimořádně nadaných žáků škola přihlíží k jejich vzdělávacím potřebám a k doporučením školského poradenského zařízení. </w:t>
      </w:r>
    </w:p>
    <w:p w:rsidR="00150783" w:rsidRPr="001008A6" w:rsidRDefault="00152676">
      <w:pPr>
        <w:pStyle w:val="Zkladntext"/>
        <w:numPr>
          <w:ilvl w:val="0"/>
          <w:numId w:val="24"/>
        </w:numPr>
        <w:tabs>
          <w:tab w:val="left" w:pos="709"/>
        </w:tabs>
        <w:spacing w:after="0"/>
        <w:rPr>
          <w:rFonts w:ascii="Calibri" w:hAnsi="Calibri" w:cs="Calibri"/>
        </w:rPr>
      </w:pPr>
      <w:r w:rsidRPr="001008A6">
        <w:rPr>
          <w:rFonts w:ascii="Calibri" w:hAnsi="Calibri" w:cs="Calibri"/>
        </w:rPr>
        <w:t xml:space="preserve">Ředitel školy může mimořádně nadaného žáka na žádost zákonného zástupce přeřadit do vyššího ročníku bez absolvování předchozího ročníku za podmínek stanovených právními předpisy. Součástí postupu je vykonání zkoušek z učiva nebo části učiva ročníku, který žák nebude absolvovat. </w:t>
      </w:r>
    </w:p>
    <w:p w:rsidR="00150783" w:rsidRPr="001008A6" w:rsidRDefault="00152676">
      <w:pPr>
        <w:pStyle w:val="Zkladntext"/>
        <w:numPr>
          <w:ilvl w:val="0"/>
          <w:numId w:val="24"/>
        </w:numPr>
        <w:tabs>
          <w:tab w:val="left" w:pos="709"/>
        </w:tabs>
        <w:rPr>
          <w:rFonts w:ascii="Calibri" w:hAnsi="Calibri" w:cs="Calibri"/>
        </w:rPr>
      </w:pPr>
      <w:r w:rsidRPr="001008A6">
        <w:rPr>
          <w:rFonts w:ascii="Calibri" w:hAnsi="Calibri" w:cs="Calibri"/>
        </w:rPr>
        <w:t xml:space="preserve">Obsah a rozsah zkoušek stanoví ředitel školy. </w:t>
      </w:r>
    </w:p>
    <w:p w:rsidR="00150783" w:rsidRPr="001008A6" w:rsidRDefault="00152676">
      <w:pPr>
        <w:pStyle w:val="Nadpis3"/>
        <w:rPr>
          <w:rFonts w:ascii="Calibri" w:hAnsi="Calibri" w:cs="Calibri"/>
        </w:rPr>
      </w:pPr>
      <w:r w:rsidRPr="001008A6">
        <w:rPr>
          <w:rFonts w:ascii="Calibri" w:hAnsi="Calibri" w:cs="Calibri"/>
        </w:rPr>
        <w:t>11.3 Žáci cizinci</w:t>
      </w:r>
    </w:p>
    <w:p w:rsidR="00150783" w:rsidRPr="001008A6" w:rsidRDefault="00152676">
      <w:pPr>
        <w:pStyle w:val="Zkladntext"/>
        <w:numPr>
          <w:ilvl w:val="0"/>
          <w:numId w:val="25"/>
        </w:numPr>
        <w:tabs>
          <w:tab w:val="left" w:pos="709"/>
        </w:tabs>
        <w:spacing w:after="0"/>
        <w:rPr>
          <w:rFonts w:ascii="Calibri" w:hAnsi="Calibri" w:cs="Calibri"/>
        </w:rPr>
      </w:pPr>
      <w:r w:rsidRPr="001008A6">
        <w:rPr>
          <w:rFonts w:ascii="Calibri" w:hAnsi="Calibri" w:cs="Calibri"/>
        </w:rPr>
        <w:t xml:space="preserve">Při hodnocení žáků cizinců, kteří plní v České republice povinnou školní docházku, se úroveň znalosti českého jazyka považuje za závažnou souvislost, která ovlivňuje jejich výkon. </w:t>
      </w:r>
    </w:p>
    <w:p w:rsidR="00150783" w:rsidRPr="001008A6" w:rsidRDefault="00152676">
      <w:pPr>
        <w:pStyle w:val="Zkladntext"/>
        <w:numPr>
          <w:ilvl w:val="0"/>
          <w:numId w:val="25"/>
        </w:numPr>
        <w:tabs>
          <w:tab w:val="left" w:pos="709"/>
        </w:tabs>
        <w:spacing w:after="0"/>
        <w:rPr>
          <w:rFonts w:ascii="Calibri" w:hAnsi="Calibri" w:cs="Calibri"/>
        </w:rPr>
      </w:pPr>
      <w:r w:rsidRPr="001008A6">
        <w:rPr>
          <w:rFonts w:ascii="Calibri" w:hAnsi="Calibri" w:cs="Calibri"/>
        </w:rPr>
        <w:t xml:space="preserve">Hodnocení žáků cizinců musí zohledňovat zejména délku pobytu v České republice, úroveň znalosti vyučovacího jazyka, předchozí vzdělávání a individuální vzdělávací potřeby žáka. </w:t>
      </w:r>
    </w:p>
    <w:p w:rsidR="00150783" w:rsidRPr="001008A6" w:rsidRDefault="00152676">
      <w:pPr>
        <w:pStyle w:val="Zkladntext"/>
        <w:numPr>
          <w:ilvl w:val="0"/>
          <w:numId w:val="25"/>
        </w:numPr>
        <w:tabs>
          <w:tab w:val="left" w:pos="709"/>
        </w:tabs>
        <w:spacing w:after="0"/>
        <w:rPr>
          <w:rFonts w:ascii="Calibri" w:hAnsi="Calibri" w:cs="Calibri"/>
        </w:rPr>
      </w:pPr>
      <w:r w:rsidRPr="001008A6">
        <w:rPr>
          <w:rFonts w:ascii="Calibri" w:hAnsi="Calibri" w:cs="Calibri"/>
        </w:rPr>
        <w:t xml:space="preserve">U žáků cizinců lze využít slovní hodnocení, kombinované hodnocení, individuální kritéria, podpůrná opatření a další pedagogicky vhodné postupy. </w:t>
      </w:r>
    </w:p>
    <w:p w:rsidR="00150783" w:rsidRPr="001008A6" w:rsidRDefault="00152676">
      <w:pPr>
        <w:pStyle w:val="Zkladntext"/>
        <w:numPr>
          <w:ilvl w:val="0"/>
          <w:numId w:val="25"/>
        </w:numPr>
        <w:tabs>
          <w:tab w:val="left" w:pos="709"/>
        </w:tabs>
        <w:rPr>
          <w:rFonts w:ascii="Calibri" w:hAnsi="Calibri" w:cs="Calibri"/>
        </w:rPr>
      </w:pPr>
      <w:r w:rsidRPr="001008A6">
        <w:rPr>
          <w:rFonts w:ascii="Calibri" w:hAnsi="Calibri" w:cs="Calibri"/>
        </w:rPr>
        <w:t xml:space="preserve">Při hodnocení žáků s nedostatečnou znalostí českého jazyka se hodnotí především reálný pokrok žáka, míra dosažení upravených nebo přiměřeně zvolených vzdělávacích cílů a jeho zapojení do vzdělávání. </w:t>
      </w:r>
    </w:p>
    <w:p w:rsidR="00150783" w:rsidRPr="001008A6" w:rsidRDefault="00150783">
      <w:pPr>
        <w:pStyle w:val="HorizontalLine"/>
        <w:rPr>
          <w:rFonts w:ascii="Calibri" w:hAnsi="Calibri" w:cs="Calibri"/>
        </w:rPr>
      </w:pPr>
    </w:p>
    <w:p w:rsidR="00150783" w:rsidRPr="001008A6" w:rsidRDefault="00152676">
      <w:pPr>
        <w:pStyle w:val="Nadpis2"/>
        <w:rPr>
          <w:rFonts w:ascii="Calibri" w:hAnsi="Calibri" w:cs="Calibri"/>
          <w:sz w:val="32"/>
        </w:rPr>
      </w:pPr>
      <w:r w:rsidRPr="001008A6">
        <w:rPr>
          <w:rFonts w:ascii="Calibri" w:hAnsi="Calibri" w:cs="Calibri"/>
          <w:sz w:val="32"/>
        </w:rPr>
        <w:t>12. Hodnocení žáků plnících povinnou školní docházku mimo území České republiky</w:t>
      </w:r>
    </w:p>
    <w:p w:rsidR="00150783" w:rsidRPr="001008A6" w:rsidRDefault="00152676">
      <w:pPr>
        <w:pStyle w:val="Zkladntext"/>
        <w:numPr>
          <w:ilvl w:val="0"/>
          <w:numId w:val="26"/>
        </w:numPr>
        <w:tabs>
          <w:tab w:val="left" w:pos="709"/>
        </w:tabs>
        <w:spacing w:after="0"/>
        <w:rPr>
          <w:rFonts w:ascii="Calibri" w:hAnsi="Calibri" w:cs="Calibri"/>
        </w:rPr>
      </w:pPr>
      <w:r w:rsidRPr="001008A6">
        <w:rPr>
          <w:rFonts w:ascii="Calibri" w:hAnsi="Calibri" w:cs="Calibri"/>
        </w:rPr>
        <w:t xml:space="preserve">Žák, který plní povinnou školní docházku ve škole mimo území České republiky a současně je žákem </w:t>
      </w:r>
      <w:r w:rsidRPr="001008A6">
        <w:rPr>
          <w:rFonts w:ascii="Calibri" w:hAnsi="Calibri" w:cs="Calibri"/>
        </w:rPr>
        <w:lastRenderedPageBreak/>
        <w:t xml:space="preserve">kmenové školy, může na základě žádosti zákonného zástupce konat zkoušku v kmenové škole nebo ve škole zřízené při diplomatické misi České republiky. </w:t>
      </w:r>
    </w:p>
    <w:p w:rsidR="00150783" w:rsidRPr="001008A6" w:rsidRDefault="00152676">
      <w:pPr>
        <w:pStyle w:val="Zkladntext"/>
        <w:numPr>
          <w:ilvl w:val="0"/>
          <w:numId w:val="26"/>
        </w:numPr>
        <w:tabs>
          <w:tab w:val="left" w:pos="709"/>
        </w:tabs>
        <w:spacing w:after="0"/>
        <w:rPr>
          <w:rFonts w:ascii="Calibri" w:hAnsi="Calibri" w:cs="Calibri"/>
        </w:rPr>
      </w:pPr>
      <w:r w:rsidRPr="001008A6">
        <w:rPr>
          <w:rFonts w:ascii="Calibri" w:hAnsi="Calibri" w:cs="Calibri"/>
        </w:rPr>
        <w:t xml:space="preserve">Zkouška se koná za období nejméně jednoho pololetí školního roku, nejdéle za období dvou školních roků. </w:t>
      </w:r>
    </w:p>
    <w:p w:rsidR="00150783" w:rsidRPr="001008A6" w:rsidRDefault="00152676">
      <w:pPr>
        <w:pStyle w:val="Zkladntext"/>
        <w:numPr>
          <w:ilvl w:val="0"/>
          <w:numId w:val="26"/>
        </w:numPr>
        <w:tabs>
          <w:tab w:val="left" w:pos="709"/>
        </w:tabs>
        <w:spacing w:after="0"/>
        <w:rPr>
          <w:rFonts w:ascii="Calibri" w:hAnsi="Calibri" w:cs="Calibri"/>
        </w:rPr>
      </w:pPr>
      <w:r w:rsidRPr="001008A6">
        <w:rPr>
          <w:rFonts w:ascii="Calibri" w:hAnsi="Calibri" w:cs="Calibri"/>
        </w:rPr>
        <w:t xml:space="preserve">Zkouška se koná: a) ve všech ročnících ze vzdělávacího obsahu oboru Český jazyk a literatura, b) v posledních dvou ročnících prvního stupně ze vzdělávacího obsahu vlastivědné povahy vztahujícího se k České republice, c) na druhém stupni ze vzdělávacího obsahu vztahujícího se k České republice v oborech Dějepis a Zeměpis. </w:t>
      </w:r>
    </w:p>
    <w:p w:rsidR="00150783" w:rsidRPr="001008A6" w:rsidRDefault="00152676">
      <w:pPr>
        <w:pStyle w:val="Zkladntext"/>
        <w:numPr>
          <w:ilvl w:val="0"/>
          <w:numId w:val="26"/>
        </w:numPr>
        <w:tabs>
          <w:tab w:val="left" w:pos="709"/>
        </w:tabs>
        <w:spacing w:after="0"/>
        <w:rPr>
          <w:rFonts w:ascii="Calibri" w:hAnsi="Calibri" w:cs="Calibri"/>
        </w:rPr>
      </w:pPr>
      <w:r w:rsidRPr="001008A6">
        <w:rPr>
          <w:rFonts w:ascii="Calibri" w:hAnsi="Calibri" w:cs="Calibri"/>
        </w:rPr>
        <w:t xml:space="preserve">Před konáním zkoušky předloží zákonný zástupce hodnocení žáka ze školy mimo území České republiky včetně překladu do českého jazyka, pokud je překlad vyžadován. </w:t>
      </w:r>
    </w:p>
    <w:p w:rsidR="00150783" w:rsidRPr="001008A6" w:rsidRDefault="00152676">
      <w:pPr>
        <w:pStyle w:val="Zkladntext"/>
        <w:numPr>
          <w:ilvl w:val="0"/>
          <w:numId w:val="26"/>
        </w:numPr>
        <w:tabs>
          <w:tab w:val="left" w:pos="709"/>
        </w:tabs>
        <w:spacing w:after="0"/>
        <w:rPr>
          <w:rFonts w:ascii="Calibri" w:hAnsi="Calibri" w:cs="Calibri"/>
        </w:rPr>
      </w:pPr>
      <w:r w:rsidRPr="001008A6">
        <w:rPr>
          <w:rFonts w:ascii="Calibri" w:hAnsi="Calibri" w:cs="Calibri"/>
        </w:rPr>
        <w:t xml:space="preserve">Pokud žák zkoušku nekoná, dokládá zákonný zástupce plnění povinné školní docházky dokladem vydaným školou mimo území České republiky, případně čestným prohlášením, pokud takový doklad škola nevydává. </w:t>
      </w:r>
    </w:p>
    <w:p w:rsidR="00150783" w:rsidRPr="001008A6" w:rsidRDefault="00152676">
      <w:pPr>
        <w:pStyle w:val="Zkladntext"/>
        <w:numPr>
          <w:ilvl w:val="0"/>
          <w:numId w:val="26"/>
        </w:numPr>
        <w:tabs>
          <w:tab w:val="left" w:pos="709"/>
        </w:tabs>
        <w:spacing w:after="0"/>
        <w:rPr>
          <w:rFonts w:ascii="Calibri" w:hAnsi="Calibri" w:cs="Calibri"/>
        </w:rPr>
      </w:pPr>
      <w:r w:rsidRPr="001008A6">
        <w:rPr>
          <w:rFonts w:ascii="Calibri" w:hAnsi="Calibri" w:cs="Calibri"/>
        </w:rPr>
        <w:t xml:space="preserve">Zkouška je komisionální. O zkoušce se pořizuje protokol, který je součástí dokumentace školy. </w:t>
      </w:r>
    </w:p>
    <w:p w:rsidR="00150783" w:rsidRPr="001008A6" w:rsidRDefault="00152676">
      <w:pPr>
        <w:pStyle w:val="Zkladntext"/>
        <w:numPr>
          <w:ilvl w:val="0"/>
          <w:numId w:val="26"/>
        </w:numPr>
        <w:tabs>
          <w:tab w:val="left" w:pos="709"/>
        </w:tabs>
        <w:rPr>
          <w:rFonts w:ascii="Calibri" w:hAnsi="Calibri" w:cs="Calibri"/>
        </w:rPr>
      </w:pPr>
      <w:r w:rsidRPr="001008A6">
        <w:rPr>
          <w:rFonts w:ascii="Calibri" w:hAnsi="Calibri" w:cs="Calibri"/>
        </w:rPr>
        <w:t xml:space="preserve">Pokračuje-li žák v plnění povinné školní docházky v kmenové škole, zařadí ho ředitel školy do příslušného ročníku podle výsledků zkoušek, nebo podle věku, pokud zkoušky nekonal; vyžaduje-li to zájem žáka, lze ho s přihlédnutím k úrovni dosavadního vzdělání a vzdělávacím potřebám zařadit o jeden ročník níže. </w:t>
      </w:r>
    </w:p>
    <w:p w:rsidR="00150783" w:rsidRPr="001008A6" w:rsidRDefault="00150783">
      <w:pPr>
        <w:pStyle w:val="HorizontalLine"/>
        <w:rPr>
          <w:rFonts w:ascii="Calibri" w:hAnsi="Calibri" w:cs="Calibri"/>
        </w:rPr>
      </w:pPr>
    </w:p>
    <w:p w:rsidR="00150783" w:rsidRPr="001008A6" w:rsidRDefault="00152676">
      <w:pPr>
        <w:pStyle w:val="Nadpis2"/>
        <w:rPr>
          <w:rFonts w:ascii="Calibri" w:hAnsi="Calibri" w:cs="Calibri"/>
          <w:sz w:val="32"/>
        </w:rPr>
      </w:pPr>
      <w:r w:rsidRPr="001008A6">
        <w:rPr>
          <w:rFonts w:ascii="Calibri" w:hAnsi="Calibri" w:cs="Calibri"/>
          <w:sz w:val="32"/>
        </w:rPr>
        <w:t>13. Pravidla hodnocení při distančním vzdělávání</w:t>
      </w:r>
    </w:p>
    <w:p w:rsidR="00150783" w:rsidRPr="001008A6" w:rsidRDefault="00152676">
      <w:pPr>
        <w:pStyle w:val="Zkladntext"/>
        <w:numPr>
          <w:ilvl w:val="0"/>
          <w:numId w:val="27"/>
        </w:numPr>
        <w:tabs>
          <w:tab w:val="left" w:pos="709"/>
        </w:tabs>
        <w:spacing w:after="0"/>
        <w:rPr>
          <w:rFonts w:ascii="Calibri" w:hAnsi="Calibri" w:cs="Calibri"/>
        </w:rPr>
      </w:pPr>
      <w:r w:rsidRPr="001008A6">
        <w:rPr>
          <w:rFonts w:ascii="Calibri" w:hAnsi="Calibri" w:cs="Calibri"/>
        </w:rPr>
        <w:t xml:space="preserve">Pokud škola poskytuje vzdělávání distančním způsobem podle právních předpisů, jsou žáci povinni se tímto způsobem vzdělávat. </w:t>
      </w:r>
    </w:p>
    <w:p w:rsidR="00150783" w:rsidRPr="001008A6" w:rsidRDefault="00152676">
      <w:pPr>
        <w:pStyle w:val="Zkladntext"/>
        <w:numPr>
          <w:ilvl w:val="0"/>
          <w:numId w:val="27"/>
        </w:numPr>
        <w:tabs>
          <w:tab w:val="left" w:pos="709"/>
        </w:tabs>
        <w:spacing w:after="0"/>
        <w:rPr>
          <w:rFonts w:ascii="Calibri" w:hAnsi="Calibri" w:cs="Calibri"/>
        </w:rPr>
      </w:pPr>
      <w:r w:rsidRPr="001008A6">
        <w:rPr>
          <w:rFonts w:ascii="Calibri" w:hAnsi="Calibri" w:cs="Calibri"/>
        </w:rPr>
        <w:t xml:space="preserve">Způsob poskytování vzdělávání a hodnocení výsledků vzdělávání distančním způsobem škola přizpůsobí podmínkám žáků. </w:t>
      </w:r>
    </w:p>
    <w:p w:rsidR="00150783" w:rsidRPr="001008A6" w:rsidRDefault="00152676">
      <w:pPr>
        <w:pStyle w:val="Zkladntext"/>
        <w:numPr>
          <w:ilvl w:val="0"/>
          <w:numId w:val="27"/>
        </w:numPr>
        <w:tabs>
          <w:tab w:val="left" w:pos="709"/>
        </w:tabs>
        <w:spacing w:after="0"/>
        <w:rPr>
          <w:rFonts w:ascii="Calibri" w:hAnsi="Calibri" w:cs="Calibri"/>
        </w:rPr>
      </w:pPr>
      <w:r w:rsidRPr="001008A6">
        <w:rPr>
          <w:rFonts w:ascii="Calibri" w:hAnsi="Calibri" w:cs="Calibri"/>
        </w:rPr>
        <w:t xml:space="preserve">Při distančním vzdělávání se hodnotí zejména: a) míra dosažení očekávaných výstupů, b) pravidelnost a kvalita zapojení žáka, c) plnění zadaných úkolů, d) samostatnost a aktivita, e) komunikace s vyučujícím, f) schopnost pracovat s poskytnutou zpětnou vazbou. </w:t>
      </w:r>
    </w:p>
    <w:p w:rsidR="00150783" w:rsidRPr="001008A6" w:rsidRDefault="00152676">
      <w:pPr>
        <w:pStyle w:val="Zkladntext"/>
        <w:numPr>
          <w:ilvl w:val="0"/>
          <w:numId w:val="27"/>
        </w:numPr>
        <w:tabs>
          <w:tab w:val="left" w:pos="709"/>
        </w:tabs>
        <w:spacing w:after="0"/>
        <w:rPr>
          <w:rFonts w:ascii="Calibri" w:hAnsi="Calibri" w:cs="Calibri"/>
        </w:rPr>
      </w:pPr>
      <w:r w:rsidRPr="001008A6">
        <w:rPr>
          <w:rFonts w:ascii="Calibri" w:hAnsi="Calibri" w:cs="Calibri"/>
        </w:rPr>
        <w:t xml:space="preserve">Učitel volí takové formy hodnocení, které jsou přiměřené podmínkám distančního vzdělávání a umožňují doložit vlastní výkon žáka. </w:t>
      </w:r>
    </w:p>
    <w:p w:rsidR="00150783" w:rsidRPr="001008A6" w:rsidRDefault="00152676">
      <w:pPr>
        <w:pStyle w:val="Zkladntext"/>
        <w:numPr>
          <w:ilvl w:val="0"/>
          <w:numId w:val="27"/>
        </w:numPr>
        <w:tabs>
          <w:tab w:val="left" w:pos="709"/>
        </w:tabs>
        <w:rPr>
          <w:rFonts w:ascii="Calibri" w:hAnsi="Calibri" w:cs="Calibri"/>
        </w:rPr>
      </w:pPr>
      <w:r w:rsidRPr="001008A6">
        <w:rPr>
          <w:rFonts w:ascii="Calibri" w:hAnsi="Calibri" w:cs="Calibri"/>
        </w:rPr>
        <w:t xml:space="preserve">Při hodnocení se přihlíží k technickým, rodinným, zdravotním a dalším relevantním podmínkám žáka, které škola zná. </w:t>
      </w:r>
    </w:p>
    <w:p w:rsidR="00150783" w:rsidRPr="001008A6" w:rsidRDefault="00150783">
      <w:pPr>
        <w:pStyle w:val="HorizontalLine"/>
        <w:rPr>
          <w:rFonts w:ascii="Calibri" w:hAnsi="Calibri" w:cs="Calibri"/>
        </w:rPr>
      </w:pPr>
    </w:p>
    <w:p w:rsidR="00150783" w:rsidRPr="001008A6" w:rsidRDefault="00152676">
      <w:pPr>
        <w:pStyle w:val="Nadpis2"/>
        <w:rPr>
          <w:rFonts w:ascii="Calibri" w:hAnsi="Calibri" w:cs="Calibri"/>
          <w:sz w:val="32"/>
        </w:rPr>
      </w:pPr>
      <w:r w:rsidRPr="001008A6">
        <w:rPr>
          <w:rFonts w:ascii="Calibri" w:hAnsi="Calibri" w:cs="Calibri"/>
          <w:sz w:val="32"/>
        </w:rPr>
        <w:t>14. Pravidla hodnocení při využívání nástrojů umělé inteligence</w:t>
      </w:r>
    </w:p>
    <w:p w:rsidR="00150783" w:rsidRPr="001008A6" w:rsidRDefault="00152676">
      <w:pPr>
        <w:pStyle w:val="Nadpis3"/>
        <w:rPr>
          <w:rFonts w:ascii="Calibri" w:hAnsi="Calibri" w:cs="Calibri"/>
        </w:rPr>
      </w:pPr>
      <w:r w:rsidRPr="001008A6">
        <w:rPr>
          <w:rFonts w:ascii="Calibri" w:hAnsi="Calibri" w:cs="Calibri"/>
        </w:rPr>
        <w:t>14.1 Obecné zásady</w:t>
      </w:r>
    </w:p>
    <w:p w:rsidR="00150783" w:rsidRPr="001008A6" w:rsidRDefault="00152676">
      <w:pPr>
        <w:pStyle w:val="Zkladntext"/>
        <w:numPr>
          <w:ilvl w:val="0"/>
          <w:numId w:val="28"/>
        </w:numPr>
        <w:tabs>
          <w:tab w:val="left" w:pos="709"/>
        </w:tabs>
        <w:spacing w:after="0"/>
        <w:rPr>
          <w:rFonts w:ascii="Calibri" w:hAnsi="Calibri" w:cs="Calibri"/>
        </w:rPr>
      </w:pPr>
      <w:r w:rsidRPr="001008A6">
        <w:rPr>
          <w:rFonts w:ascii="Calibri" w:hAnsi="Calibri" w:cs="Calibri"/>
        </w:rPr>
        <w:t xml:space="preserve">Nástroje umělé inteligence mohou být využívány jako podpůrná učební pomůcka, pokud to odpovídá vzdělávacímu cíli, zadání učitele, školnímu řádu a těmto pravidlům hodnocení. </w:t>
      </w:r>
    </w:p>
    <w:p w:rsidR="00150783" w:rsidRPr="001008A6" w:rsidRDefault="00152676">
      <w:pPr>
        <w:pStyle w:val="Zkladntext"/>
        <w:numPr>
          <w:ilvl w:val="0"/>
          <w:numId w:val="28"/>
        </w:numPr>
        <w:tabs>
          <w:tab w:val="left" w:pos="709"/>
        </w:tabs>
        <w:spacing w:after="0"/>
        <w:rPr>
          <w:rFonts w:ascii="Calibri" w:hAnsi="Calibri" w:cs="Calibri"/>
        </w:rPr>
      </w:pPr>
      <w:r w:rsidRPr="001008A6">
        <w:rPr>
          <w:rFonts w:ascii="Calibri" w:hAnsi="Calibri" w:cs="Calibri"/>
        </w:rPr>
        <w:t xml:space="preserve">Použití umělé inteligence nesmí nahrazovat vlastní výkon žáka tam, kde je cílem ověřit jeho znalosti, dovednosti, porozumění, samostatnost nebo tvořivost. </w:t>
      </w:r>
    </w:p>
    <w:p w:rsidR="00150783" w:rsidRPr="001008A6" w:rsidRDefault="00152676">
      <w:pPr>
        <w:pStyle w:val="Zkladntext"/>
        <w:numPr>
          <w:ilvl w:val="0"/>
          <w:numId w:val="28"/>
        </w:numPr>
        <w:tabs>
          <w:tab w:val="left" w:pos="709"/>
        </w:tabs>
        <w:rPr>
          <w:rFonts w:ascii="Calibri" w:hAnsi="Calibri" w:cs="Calibri"/>
        </w:rPr>
      </w:pPr>
      <w:r w:rsidRPr="001008A6">
        <w:rPr>
          <w:rFonts w:ascii="Calibri" w:hAnsi="Calibri" w:cs="Calibri"/>
        </w:rPr>
        <w:t xml:space="preserve">Žák odpovídá za obsah práce, kterou odevzdá, i tehdy, pokud při jejím zpracování použil nástroj umělé inteligence. </w:t>
      </w:r>
    </w:p>
    <w:p w:rsidR="00150783" w:rsidRPr="001008A6" w:rsidRDefault="00152676">
      <w:pPr>
        <w:pStyle w:val="Nadpis3"/>
        <w:rPr>
          <w:rFonts w:ascii="Calibri" w:hAnsi="Calibri" w:cs="Calibri"/>
        </w:rPr>
      </w:pPr>
      <w:r w:rsidRPr="001008A6">
        <w:rPr>
          <w:rFonts w:ascii="Calibri" w:hAnsi="Calibri" w:cs="Calibri"/>
        </w:rPr>
        <w:lastRenderedPageBreak/>
        <w:t>14.2 Režimy použití umělé inteligence v zadání</w:t>
      </w:r>
    </w:p>
    <w:p w:rsidR="00150783" w:rsidRPr="001008A6" w:rsidRDefault="00152676">
      <w:pPr>
        <w:pStyle w:val="Zkladntext"/>
        <w:rPr>
          <w:rFonts w:ascii="Calibri" w:hAnsi="Calibri" w:cs="Calibri"/>
        </w:rPr>
      </w:pPr>
      <w:r w:rsidRPr="001008A6">
        <w:rPr>
          <w:rFonts w:ascii="Calibri" w:hAnsi="Calibri" w:cs="Calibri"/>
        </w:rPr>
        <w:t>Učitel podle povahy úkolu stanoví jeden z těchto režimů:</w:t>
      </w:r>
    </w:p>
    <w:p w:rsidR="00150783" w:rsidRPr="001008A6" w:rsidRDefault="00152676">
      <w:pPr>
        <w:pStyle w:val="Zkladntext"/>
        <w:numPr>
          <w:ilvl w:val="0"/>
          <w:numId w:val="29"/>
        </w:numPr>
        <w:tabs>
          <w:tab w:val="left" w:pos="709"/>
        </w:tabs>
        <w:spacing w:after="0"/>
        <w:rPr>
          <w:rFonts w:ascii="Calibri" w:hAnsi="Calibri" w:cs="Calibri"/>
        </w:rPr>
      </w:pPr>
      <w:r w:rsidRPr="001008A6">
        <w:rPr>
          <w:rStyle w:val="Siln"/>
          <w:rFonts w:ascii="Calibri" w:hAnsi="Calibri" w:cs="Calibri"/>
        </w:rPr>
        <w:t>AI zakázána</w:t>
      </w:r>
      <w:r w:rsidRPr="001008A6">
        <w:rPr>
          <w:rFonts w:ascii="Calibri" w:hAnsi="Calibri" w:cs="Calibri"/>
        </w:rPr>
        <w:t xml:space="preserve"> – žák nesmí AI použít. Tento režim je vhodný zejména pro testy, písemné práce, ústní zkoušení, ověřování vlastních znalostí, dovedností a výkonu. </w:t>
      </w:r>
    </w:p>
    <w:p w:rsidR="00150783" w:rsidRPr="001008A6" w:rsidRDefault="00152676">
      <w:pPr>
        <w:pStyle w:val="Zkladntext"/>
        <w:numPr>
          <w:ilvl w:val="0"/>
          <w:numId w:val="29"/>
        </w:numPr>
        <w:tabs>
          <w:tab w:val="left" w:pos="709"/>
        </w:tabs>
        <w:spacing w:after="0"/>
        <w:rPr>
          <w:rFonts w:ascii="Calibri" w:hAnsi="Calibri" w:cs="Calibri"/>
        </w:rPr>
      </w:pPr>
      <w:r w:rsidRPr="001008A6">
        <w:rPr>
          <w:rStyle w:val="Siln"/>
          <w:rFonts w:ascii="Calibri" w:hAnsi="Calibri" w:cs="Calibri"/>
        </w:rPr>
        <w:t>AI povolena jako podpůrná pomůcka</w:t>
      </w:r>
      <w:r w:rsidRPr="001008A6">
        <w:rPr>
          <w:rFonts w:ascii="Calibri" w:hAnsi="Calibri" w:cs="Calibri"/>
        </w:rPr>
        <w:t xml:space="preserve"> – žák smí AI použít například pro vysvětlení učiva, návrh osnovy, nápady, jazykovou korekturu, procvičení nebo inspiraci. Výsledná práce musí být vlastním zpracováním žáka. </w:t>
      </w:r>
    </w:p>
    <w:p w:rsidR="00150783" w:rsidRPr="001008A6" w:rsidRDefault="00152676">
      <w:pPr>
        <w:pStyle w:val="Zkladntext"/>
        <w:numPr>
          <w:ilvl w:val="0"/>
          <w:numId w:val="29"/>
        </w:numPr>
        <w:tabs>
          <w:tab w:val="left" w:pos="709"/>
        </w:tabs>
        <w:spacing w:after="0"/>
        <w:rPr>
          <w:rFonts w:ascii="Calibri" w:hAnsi="Calibri" w:cs="Calibri"/>
        </w:rPr>
      </w:pPr>
      <w:r w:rsidRPr="001008A6">
        <w:rPr>
          <w:rStyle w:val="Siln"/>
          <w:rFonts w:ascii="Calibri" w:hAnsi="Calibri" w:cs="Calibri"/>
        </w:rPr>
        <w:t>AI povolena jako součást úkolu</w:t>
      </w:r>
      <w:r w:rsidRPr="001008A6">
        <w:rPr>
          <w:rFonts w:ascii="Calibri" w:hAnsi="Calibri" w:cs="Calibri"/>
        </w:rPr>
        <w:t xml:space="preserve"> – použití AI je přímo součástí vzdělávacího cíle. Hodnotí se mimo jiné kvalita zadání, práce s výstupem, kritické ověření, úpravy, reflexe a vlastní přínos žáka. </w:t>
      </w:r>
    </w:p>
    <w:p w:rsidR="00150783" w:rsidRPr="001008A6" w:rsidRDefault="00152676">
      <w:pPr>
        <w:pStyle w:val="Zkladntext"/>
        <w:numPr>
          <w:ilvl w:val="0"/>
          <w:numId w:val="29"/>
        </w:numPr>
        <w:tabs>
          <w:tab w:val="left" w:pos="709"/>
        </w:tabs>
        <w:rPr>
          <w:rFonts w:ascii="Calibri" w:hAnsi="Calibri" w:cs="Calibri"/>
        </w:rPr>
      </w:pPr>
      <w:r w:rsidRPr="001008A6">
        <w:rPr>
          <w:rFonts w:ascii="Calibri" w:hAnsi="Calibri" w:cs="Calibri"/>
        </w:rPr>
        <w:t xml:space="preserve">Pokud učitel režim výslovně nestanoví, platí, že práce má být zpracována samostatně a AI lze použít pouze v rozsahu běžné technické nebo jazykové pomoci, nikoli k vytvoření podstatné části obsahu. </w:t>
      </w:r>
    </w:p>
    <w:p w:rsidR="00150783" w:rsidRPr="001008A6" w:rsidRDefault="00152676">
      <w:pPr>
        <w:pStyle w:val="Nadpis3"/>
        <w:rPr>
          <w:rFonts w:ascii="Calibri" w:hAnsi="Calibri" w:cs="Calibri"/>
        </w:rPr>
      </w:pPr>
      <w:r w:rsidRPr="001008A6">
        <w:rPr>
          <w:rFonts w:ascii="Calibri" w:hAnsi="Calibri" w:cs="Calibri"/>
        </w:rPr>
        <w:t>14.3 Povinnost označit použití AI</w:t>
      </w:r>
    </w:p>
    <w:p w:rsidR="00150783" w:rsidRPr="001008A6" w:rsidRDefault="00152676">
      <w:pPr>
        <w:pStyle w:val="Zkladntext"/>
        <w:numPr>
          <w:ilvl w:val="0"/>
          <w:numId w:val="30"/>
        </w:numPr>
        <w:tabs>
          <w:tab w:val="left" w:pos="709"/>
        </w:tabs>
        <w:spacing w:after="0"/>
        <w:rPr>
          <w:rFonts w:ascii="Calibri" w:hAnsi="Calibri" w:cs="Calibri"/>
        </w:rPr>
      </w:pPr>
      <w:r w:rsidRPr="001008A6">
        <w:rPr>
          <w:rFonts w:ascii="Calibri" w:hAnsi="Calibri" w:cs="Calibri"/>
        </w:rPr>
        <w:t xml:space="preserve">Učitel může požadovat, aby žák uvedl, zda AI použil a v jakém rozsahu. </w:t>
      </w:r>
    </w:p>
    <w:p w:rsidR="00150783" w:rsidRPr="001008A6" w:rsidRDefault="00152676">
      <w:pPr>
        <w:pStyle w:val="Zkladntext"/>
        <w:numPr>
          <w:ilvl w:val="0"/>
          <w:numId w:val="30"/>
        </w:numPr>
        <w:tabs>
          <w:tab w:val="left" w:pos="709"/>
        </w:tabs>
        <w:rPr>
          <w:rFonts w:ascii="Calibri" w:hAnsi="Calibri" w:cs="Calibri"/>
        </w:rPr>
      </w:pPr>
      <w:r w:rsidRPr="001008A6">
        <w:rPr>
          <w:rFonts w:ascii="Calibri" w:hAnsi="Calibri" w:cs="Calibri"/>
        </w:rPr>
        <w:t xml:space="preserve">U prací většího rozsahu, projektů, prezentací, slohových prací a domácích úkolů, u nichž je AI povolena, může učitel požadovat prohlášení: </w:t>
      </w:r>
    </w:p>
    <w:p w:rsidR="00150783" w:rsidRPr="001008A6" w:rsidRDefault="00152676">
      <w:pPr>
        <w:pStyle w:val="Zkladntext"/>
        <w:rPr>
          <w:rFonts w:ascii="Calibri" w:hAnsi="Calibri" w:cs="Calibri"/>
        </w:rPr>
      </w:pPr>
      <w:r w:rsidRPr="001008A6">
        <w:rPr>
          <w:rFonts w:ascii="Calibri" w:hAnsi="Calibri" w:cs="Calibri"/>
        </w:rPr>
        <w:t>„Při zpracování práce jsem použil(a) nástroj(e) AI: [název]. AI jsem využil(a) k: [účel]. Výstupy AI jsem ověřil(a), upravil(a) a odpovídám za konečnou podobu práce.“</w:t>
      </w:r>
    </w:p>
    <w:p w:rsidR="00150783" w:rsidRPr="001008A6" w:rsidRDefault="00152676">
      <w:pPr>
        <w:pStyle w:val="Zkladntext"/>
        <w:numPr>
          <w:ilvl w:val="0"/>
          <w:numId w:val="31"/>
        </w:numPr>
        <w:tabs>
          <w:tab w:val="left" w:pos="709"/>
        </w:tabs>
        <w:rPr>
          <w:rFonts w:ascii="Calibri" w:hAnsi="Calibri" w:cs="Calibri"/>
        </w:rPr>
      </w:pPr>
      <w:r w:rsidRPr="001008A6">
        <w:rPr>
          <w:rFonts w:ascii="Calibri" w:hAnsi="Calibri" w:cs="Calibri"/>
        </w:rPr>
        <w:t xml:space="preserve">Pokud žák použití AI zamlčí v situaci, kdy bylo jeho uvedení požadováno, může být práce hodnocena jako nesamostatná nebo neúplně doložená. </w:t>
      </w:r>
    </w:p>
    <w:p w:rsidR="00150783" w:rsidRPr="001008A6" w:rsidRDefault="00152676">
      <w:pPr>
        <w:pStyle w:val="Nadpis3"/>
        <w:rPr>
          <w:rFonts w:ascii="Calibri" w:hAnsi="Calibri" w:cs="Calibri"/>
        </w:rPr>
      </w:pPr>
      <w:r w:rsidRPr="001008A6">
        <w:rPr>
          <w:rFonts w:ascii="Calibri" w:hAnsi="Calibri" w:cs="Calibri"/>
        </w:rPr>
        <w:t>14.4 Kritéria hodnocení při povoleném použití AI</w:t>
      </w:r>
    </w:p>
    <w:p w:rsidR="00150783" w:rsidRPr="001008A6" w:rsidRDefault="00152676">
      <w:pPr>
        <w:pStyle w:val="Zkladntext"/>
        <w:rPr>
          <w:rFonts w:ascii="Calibri" w:hAnsi="Calibri" w:cs="Calibri"/>
        </w:rPr>
      </w:pPr>
      <w:r w:rsidRPr="001008A6">
        <w:rPr>
          <w:rFonts w:ascii="Calibri" w:hAnsi="Calibri" w:cs="Calibri"/>
        </w:rPr>
        <w:t>Při povoleném využití AI může učitel hodnotit zejména:</w:t>
      </w:r>
    </w:p>
    <w:p w:rsidR="00150783" w:rsidRPr="001008A6" w:rsidRDefault="00152676">
      <w:pPr>
        <w:pStyle w:val="Zkladntext"/>
        <w:numPr>
          <w:ilvl w:val="0"/>
          <w:numId w:val="32"/>
        </w:numPr>
        <w:tabs>
          <w:tab w:val="left" w:pos="709"/>
        </w:tabs>
        <w:spacing w:after="0"/>
        <w:rPr>
          <w:rFonts w:ascii="Calibri" w:hAnsi="Calibri" w:cs="Calibri"/>
        </w:rPr>
      </w:pPr>
      <w:r w:rsidRPr="001008A6">
        <w:rPr>
          <w:rFonts w:ascii="Calibri" w:hAnsi="Calibri" w:cs="Calibri"/>
        </w:rPr>
        <w:t xml:space="preserve">splnění zadání, </w:t>
      </w:r>
    </w:p>
    <w:p w:rsidR="00150783" w:rsidRPr="001008A6" w:rsidRDefault="00152676">
      <w:pPr>
        <w:pStyle w:val="Zkladntext"/>
        <w:numPr>
          <w:ilvl w:val="0"/>
          <w:numId w:val="32"/>
        </w:numPr>
        <w:tabs>
          <w:tab w:val="left" w:pos="709"/>
        </w:tabs>
        <w:spacing w:after="0"/>
        <w:rPr>
          <w:rFonts w:ascii="Calibri" w:hAnsi="Calibri" w:cs="Calibri"/>
        </w:rPr>
      </w:pPr>
      <w:r w:rsidRPr="001008A6">
        <w:rPr>
          <w:rFonts w:ascii="Calibri" w:hAnsi="Calibri" w:cs="Calibri"/>
        </w:rPr>
        <w:t xml:space="preserve">porozumění tématu, </w:t>
      </w:r>
    </w:p>
    <w:p w:rsidR="00150783" w:rsidRPr="001008A6" w:rsidRDefault="00152676">
      <w:pPr>
        <w:pStyle w:val="Zkladntext"/>
        <w:numPr>
          <w:ilvl w:val="0"/>
          <w:numId w:val="32"/>
        </w:numPr>
        <w:tabs>
          <w:tab w:val="left" w:pos="709"/>
        </w:tabs>
        <w:spacing w:after="0"/>
        <w:rPr>
          <w:rFonts w:ascii="Calibri" w:hAnsi="Calibri" w:cs="Calibri"/>
        </w:rPr>
      </w:pPr>
      <w:r w:rsidRPr="001008A6">
        <w:rPr>
          <w:rFonts w:ascii="Calibri" w:hAnsi="Calibri" w:cs="Calibri"/>
        </w:rPr>
        <w:t xml:space="preserve">vlastní přínos žáka, </w:t>
      </w:r>
    </w:p>
    <w:p w:rsidR="00150783" w:rsidRPr="001008A6" w:rsidRDefault="00152676">
      <w:pPr>
        <w:pStyle w:val="Zkladntext"/>
        <w:numPr>
          <w:ilvl w:val="0"/>
          <w:numId w:val="32"/>
        </w:numPr>
        <w:tabs>
          <w:tab w:val="left" w:pos="709"/>
        </w:tabs>
        <w:spacing w:after="0"/>
        <w:rPr>
          <w:rFonts w:ascii="Calibri" w:hAnsi="Calibri" w:cs="Calibri"/>
        </w:rPr>
      </w:pPr>
      <w:r w:rsidRPr="001008A6">
        <w:rPr>
          <w:rFonts w:ascii="Calibri" w:hAnsi="Calibri" w:cs="Calibri"/>
        </w:rPr>
        <w:t xml:space="preserve">schopnost ověřit a opravit výstup AI, </w:t>
      </w:r>
    </w:p>
    <w:p w:rsidR="00150783" w:rsidRPr="001008A6" w:rsidRDefault="00152676">
      <w:pPr>
        <w:pStyle w:val="Zkladntext"/>
        <w:numPr>
          <w:ilvl w:val="0"/>
          <w:numId w:val="32"/>
        </w:numPr>
        <w:tabs>
          <w:tab w:val="left" w:pos="709"/>
        </w:tabs>
        <w:spacing w:after="0"/>
        <w:rPr>
          <w:rFonts w:ascii="Calibri" w:hAnsi="Calibri" w:cs="Calibri"/>
        </w:rPr>
      </w:pPr>
      <w:r w:rsidRPr="001008A6">
        <w:rPr>
          <w:rFonts w:ascii="Calibri" w:hAnsi="Calibri" w:cs="Calibri"/>
        </w:rPr>
        <w:t xml:space="preserve">kritické posouzení zdrojů a tvrzení, </w:t>
      </w:r>
    </w:p>
    <w:p w:rsidR="00150783" w:rsidRPr="001008A6" w:rsidRDefault="00152676">
      <w:pPr>
        <w:pStyle w:val="Zkladntext"/>
        <w:numPr>
          <w:ilvl w:val="0"/>
          <w:numId w:val="32"/>
        </w:numPr>
        <w:tabs>
          <w:tab w:val="left" w:pos="709"/>
        </w:tabs>
        <w:spacing w:after="0"/>
        <w:rPr>
          <w:rFonts w:ascii="Calibri" w:hAnsi="Calibri" w:cs="Calibri"/>
        </w:rPr>
      </w:pPr>
      <w:r w:rsidRPr="001008A6">
        <w:rPr>
          <w:rFonts w:ascii="Calibri" w:hAnsi="Calibri" w:cs="Calibri"/>
        </w:rPr>
        <w:t xml:space="preserve">kvalitu zadání nebo pracovního postupu, </w:t>
      </w:r>
    </w:p>
    <w:p w:rsidR="00150783" w:rsidRPr="001008A6" w:rsidRDefault="00152676">
      <w:pPr>
        <w:pStyle w:val="Zkladntext"/>
        <w:numPr>
          <w:ilvl w:val="0"/>
          <w:numId w:val="32"/>
        </w:numPr>
        <w:tabs>
          <w:tab w:val="left" w:pos="709"/>
        </w:tabs>
        <w:spacing w:after="0"/>
        <w:rPr>
          <w:rFonts w:ascii="Calibri" w:hAnsi="Calibri" w:cs="Calibri"/>
        </w:rPr>
      </w:pPr>
      <w:r w:rsidRPr="001008A6">
        <w:rPr>
          <w:rFonts w:ascii="Calibri" w:hAnsi="Calibri" w:cs="Calibri"/>
        </w:rPr>
        <w:t xml:space="preserve">schopnost ústně obhájit výsledek, </w:t>
      </w:r>
    </w:p>
    <w:p w:rsidR="00150783" w:rsidRPr="001008A6" w:rsidRDefault="00152676">
      <w:pPr>
        <w:pStyle w:val="Zkladntext"/>
        <w:numPr>
          <w:ilvl w:val="0"/>
          <w:numId w:val="32"/>
        </w:numPr>
        <w:tabs>
          <w:tab w:val="left" w:pos="709"/>
        </w:tabs>
        <w:spacing w:after="0"/>
        <w:rPr>
          <w:rFonts w:ascii="Calibri" w:hAnsi="Calibri" w:cs="Calibri"/>
        </w:rPr>
      </w:pPr>
      <w:r w:rsidRPr="001008A6">
        <w:rPr>
          <w:rFonts w:ascii="Calibri" w:hAnsi="Calibri" w:cs="Calibri"/>
        </w:rPr>
        <w:t xml:space="preserve">etické a bezpečné použití AI, </w:t>
      </w:r>
    </w:p>
    <w:p w:rsidR="00150783" w:rsidRPr="001008A6" w:rsidRDefault="00152676">
      <w:pPr>
        <w:pStyle w:val="Zkladntext"/>
        <w:numPr>
          <w:ilvl w:val="0"/>
          <w:numId w:val="32"/>
        </w:numPr>
        <w:tabs>
          <w:tab w:val="left" w:pos="709"/>
        </w:tabs>
        <w:rPr>
          <w:rFonts w:ascii="Calibri" w:hAnsi="Calibri" w:cs="Calibri"/>
        </w:rPr>
      </w:pPr>
      <w:r w:rsidRPr="001008A6">
        <w:rPr>
          <w:rFonts w:ascii="Calibri" w:hAnsi="Calibri" w:cs="Calibri"/>
        </w:rPr>
        <w:t xml:space="preserve">správné označení použití AI. </w:t>
      </w:r>
    </w:p>
    <w:p w:rsidR="00150783" w:rsidRPr="001008A6" w:rsidRDefault="00152676">
      <w:pPr>
        <w:pStyle w:val="Zkladntext"/>
        <w:rPr>
          <w:rFonts w:ascii="Calibri" w:hAnsi="Calibri" w:cs="Calibri"/>
        </w:rPr>
      </w:pPr>
      <w:r w:rsidRPr="001008A6">
        <w:rPr>
          <w:rFonts w:ascii="Calibri" w:hAnsi="Calibri" w:cs="Calibri"/>
        </w:rPr>
        <w:t>Samotná technická nebo stylistická kvalita výstupu AI není dostačujícím důkazem znalostí nebo dovedností žáka. Žák musí být schopen vysvětlit obsah práce, použité pojmy, postup a vlastní závěry.</w:t>
      </w:r>
    </w:p>
    <w:p w:rsidR="00150783" w:rsidRPr="001008A6" w:rsidRDefault="00152676">
      <w:pPr>
        <w:pStyle w:val="Nadpis3"/>
        <w:rPr>
          <w:rFonts w:ascii="Calibri" w:hAnsi="Calibri" w:cs="Calibri"/>
        </w:rPr>
      </w:pPr>
      <w:r w:rsidRPr="001008A6">
        <w:rPr>
          <w:rFonts w:ascii="Calibri" w:hAnsi="Calibri" w:cs="Calibri"/>
        </w:rPr>
        <w:t>14.5 Ověřování samostatnosti práce</w:t>
      </w:r>
    </w:p>
    <w:p w:rsidR="00150783" w:rsidRPr="001008A6" w:rsidRDefault="00152676">
      <w:pPr>
        <w:pStyle w:val="Zkladntext"/>
        <w:numPr>
          <w:ilvl w:val="0"/>
          <w:numId w:val="33"/>
        </w:numPr>
        <w:tabs>
          <w:tab w:val="left" w:pos="709"/>
        </w:tabs>
        <w:spacing w:after="0"/>
        <w:rPr>
          <w:rFonts w:ascii="Calibri" w:hAnsi="Calibri" w:cs="Calibri"/>
        </w:rPr>
      </w:pPr>
      <w:r w:rsidRPr="001008A6">
        <w:rPr>
          <w:rFonts w:ascii="Calibri" w:hAnsi="Calibri" w:cs="Calibri"/>
        </w:rPr>
        <w:t xml:space="preserve">Má-li učitel důvodné pochybnosti o samostatnosti práce nebo o rozsahu použití AI, může přiměřeně požadovat: a) ústní obhajobu práce, b) vysvětlení postupu řešení, c) předložení pracovních poznámek, osnovy nebo průběžných verzí, d) doplnění zdrojů, e) přepracování části práce, f) nové ověření znalostí jinou formou. </w:t>
      </w:r>
    </w:p>
    <w:p w:rsidR="00150783" w:rsidRPr="001008A6" w:rsidRDefault="00152676">
      <w:pPr>
        <w:pStyle w:val="Zkladntext"/>
        <w:numPr>
          <w:ilvl w:val="0"/>
          <w:numId w:val="33"/>
        </w:numPr>
        <w:tabs>
          <w:tab w:val="left" w:pos="709"/>
        </w:tabs>
        <w:spacing w:after="0"/>
        <w:rPr>
          <w:rFonts w:ascii="Calibri" w:hAnsi="Calibri" w:cs="Calibri"/>
        </w:rPr>
      </w:pPr>
      <w:r w:rsidRPr="001008A6">
        <w:rPr>
          <w:rFonts w:ascii="Calibri" w:hAnsi="Calibri" w:cs="Calibri"/>
        </w:rPr>
        <w:t xml:space="preserve">Detektory AI obsahu mohou sloužit pouze jako orientační podpůrný signál. Samy o sobě nejsou </w:t>
      </w:r>
      <w:r w:rsidRPr="001008A6">
        <w:rPr>
          <w:rFonts w:ascii="Calibri" w:hAnsi="Calibri" w:cs="Calibri"/>
        </w:rPr>
        <w:lastRenderedPageBreak/>
        <w:t xml:space="preserve">dostatečným důkazem porušení pravidel. </w:t>
      </w:r>
    </w:p>
    <w:p w:rsidR="00150783" w:rsidRPr="001008A6" w:rsidRDefault="00152676">
      <w:pPr>
        <w:pStyle w:val="Zkladntext"/>
        <w:numPr>
          <w:ilvl w:val="0"/>
          <w:numId w:val="33"/>
        </w:numPr>
        <w:tabs>
          <w:tab w:val="left" w:pos="709"/>
        </w:tabs>
        <w:rPr>
          <w:rFonts w:ascii="Calibri" w:hAnsi="Calibri" w:cs="Calibri"/>
        </w:rPr>
      </w:pPr>
      <w:r w:rsidRPr="001008A6">
        <w:rPr>
          <w:rFonts w:ascii="Calibri" w:hAnsi="Calibri" w:cs="Calibri"/>
        </w:rPr>
        <w:t xml:space="preserve">Při posuzování se přihlíží ke znalostem žáka, předchozím výkonům, charakteru zadání, dostupným podkladům a možnosti žáka se k věci vyjádřit. </w:t>
      </w:r>
    </w:p>
    <w:p w:rsidR="00150783" w:rsidRPr="001008A6" w:rsidRDefault="00152676">
      <w:pPr>
        <w:pStyle w:val="Nadpis3"/>
        <w:rPr>
          <w:rFonts w:ascii="Calibri" w:hAnsi="Calibri" w:cs="Calibri"/>
        </w:rPr>
      </w:pPr>
      <w:r w:rsidRPr="001008A6">
        <w:rPr>
          <w:rFonts w:ascii="Calibri" w:hAnsi="Calibri" w:cs="Calibri"/>
        </w:rPr>
        <w:t>14.6 Hodnocení porušení pravidel</w:t>
      </w:r>
    </w:p>
    <w:p w:rsidR="00150783" w:rsidRPr="001008A6" w:rsidRDefault="00152676">
      <w:pPr>
        <w:pStyle w:val="Zkladntext"/>
        <w:numPr>
          <w:ilvl w:val="0"/>
          <w:numId w:val="34"/>
        </w:numPr>
        <w:tabs>
          <w:tab w:val="left" w:pos="709"/>
        </w:tabs>
        <w:spacing w:after="0"/>
        <w:rPr>
          <w:rFonts w:ascii="Calibri" w:hAnsi="Calibri" w:cs="Calibri"/>
        </w:rPr>
      </w:pPr>
      <w:r w:rsidRPr="001008A6">
        <w:rPr>
          <w:rFonts w:ascii="Calibri" w:hAnsi="Calibri" w:cs="Calibri"/>
        </w:rPr>
        <w:t xml:space="preserve">Pokud žák použije AI v rozporu se zadáním, školním řádem nebo těmito pravidly hodnocení, může učitel podle povahy věci: a) hodnotit pouze prokazatelně samostatnou část práce, b) požadovat přepracování práce, c) požadovat ústní obhajobu nebo nové ověření znalostí, d) označit práci za nehodnotitelnou, pokud nelze určit vlastní výkon žáka, e) snížit hodnocení v rozsahu odpovídajícím porušení zadání a nedoložení vlastního výkonu. </w:t>
      </w:r>
    </w:p>
    <w:p w:rsidR="00150783" w:rsidRPr="001008A6" w:rsidRDefault="00152676">
      <w:pPr>
        <w:pStyle w:val="Zkladntext"/>
        <w:numPr>
          <w:ilvl w:val="0"/>
          <w:numId w:val="34"/>
        </w:numPr>
        <w:tabs>
          <w:tab w:val="left" w:pos="709"/>
        </w:tabs>
        <w:spacing w:after="0"/>
        <w:rPr>
          <w:rFonts w:ascii="Calibri" w:hAnsi="Calibri" w:cs="Calibri"/>
        </w:rPr>
      </w:pPr>
      <w:r w:rsidRPr="001008A6">
        <w:rPr>
          <w:rFonts w:ascii="Calibri" w:hAnsi="Calibri" w:cs="Calibri"/>
        </w:rPr>
        <w:t xml:space="preserve">Závažné nebo opakované porušení pravidel může být řešeno také jako kázeňská záležitost podle školního řádu. </w:t>
      </w:r>
    </w:p>
    <w:p w:rsidR="00150783" w:rsidRPr="001008A6" w:rsidRDefault="00152676">
      <w:pPr>
        <w:pStyle w:val="Zkladntext"/>
        <w:numPr>
          <w:ilvl w:val="0"/>
          <w:numId w:val="34"/>
        </w:numPr>
        <w:tabs>
          <w:tab w:val="left" w:pos="709"/>
        </w:tabs>
        <w:rPr>
          <w:rFonts w:ascii="Calibri" w:hAnsi="Calibri" w:cs="Calibri"/>
        </w:rPr>
      </w:pPr>
      <w:r w:rsidRPr="001008A6">
        <w:rPr>
          <w:rFonts w:ascii="Calibri" w:hAnsi="Calibri" w:cs="Calibri"/>
        </w:rPr>
        <w:t xml:space="preserve">Při hodnocení se rozlišuje mezi neúmyslným pochybením, nedostatečným označením použití AI a vědomým podvodným jednáním. </w:t>
      </w:r>
    </w:p>
    <w:p w:rsidR="00150783" w:rsidRPr="001008A6" w:rsidRDefault="00150783">
      <w:pPr>
        <w:pStyle w:val="HorizontalLine"/>
        <w:rPr>
          <w:rFonts w:ascii="Calibri" w:hAnsi="Calibri" w:cs="Calibri"/>
        </w:rPr>
      </w:pPr>
    </w:p>
    <w:p w:rsidR="00150783" w:rsidRPr="001008A6" w:rsidRDefault="00152676">
      <w:pPr>
        <w:pStyle w:val="Nadpis2"/>
        <w:rPr>
          <w:rFonts w:ascii="Calibri" w:hAnsi="Calibri" w:cs="Calibri"/>
          <w:sz w:val="32"/>
        </w:rPr>
      </w:pPr>
      <w:r w:rsidRPr="001008A6">
        <w:rPr>
          <w:rFonts w:ascii="Calibri" w:hAnsi="Calibri" w:cs="Calibri"/>
          <w:sz w:val="32"/>
        </w:rPr>
        <w:t>15. Informování žáků a zákonných zástupců</w:t>
      </w:r>
    </w:p>
    <w:p w:rsidR="00150783" w:rsidRPr="001008A6" w:rsidRDefault="00152676">
      <w:pPr>
        <w:pStyle w:val="Zkladntext"/>
        <w:numPr>
          <w:ilvl w:val="0"/>
          <w:numId w:val="35"/>
        </w:numPr>
        <w:tabs>
          <w:tab w:val="left" w:pos="709"/>
        </w:tabs>
        <w:spacing w:after="0"/>
        <w:rPr>
          <w:rFonts w:ascii="Calibri" w:hAnsi="Calibri" w:cs="Calibri"/>
        </w:rPr>
      </w:pPr>
      <w:r w:rsidRPr="001008A6">
        <w:rPr>
          <w:rFonts w:ascii="Calibri" w:hAnsi="Calibri" w:cs="Calibri"/>
        </w:rPr>
        <w:t xml:space="preserve">Zákonní zástupci jsou o průběhu a výsledcích vzdělávání informováni zejména prostřednictvím školního informačního systému, elektronické žákovské knížky, třídních schůzek, konzultací, e-mailu, telefonu nebo osobního jednání. </w:t>
      </w:r>
    </w:p>
    <w:p w:rsidR="00150783" w:rsidRPr="001008A6" w:rsidRDefault="00152676">
      <w:pPr>
        <w:pStyle w:val="Zkladntext"/>
        <w:numPr>
          <w:ilvl w:val="0"/>
          <w:numId w:val="35"/>
        </w:numPr>
        <w:tabs>
          <w:tab w:val="left" w:pos="709"/>
        </w:tabs>
        <w:spacing w:after="0"/>
        <w:rPr>
          <w:rFonts w:ascii="Calibri" w:hAnsi="Calibri" w:cs="Calibri"/>
        </w:rPr>
      </w:pPr>
      <w:r w:rsidRPr="001008A6">
        <w:rPr>
          <w:rFonts w:ascii="Calibri" w:hAnsi="Calibri" w:cs="Calibri"/>
        </w:rPr>
        <w:t xml:space="preserve">V případě výrazného zhoršení prospěchu nebo chování informuje vyučující nebo třídní učitel zákonného zástupce bez zbytečného odkladu prokazatelným způsobem. </w:t>
      </w:r>
    </w:p>
    <w:p w:rsidR="00150783" w:rsidRPr="001008A6" w:rsidRDefault="00152676">
      <w:pPr>
        <w:pStyle w:val="Zkladntext"/>
        <w:numPr>
          <w:ilvl w:val="0"/>
          <w:numId w:val="35"/>
        </w:numPr>
        <w:tabs>
          <w:tab w:val="left" w:pos="709"/>
        </w:tabs>
        <w:spacing w:after="0"/>
        <w:rPr>
          <w:rFonts w:ascii="Calibri" w:hAnsi="Calibri" w:cs="Calibri"/>
        </w:rPr>
      </w:pPr>
      <w:r w:rsidRPr="001008A6">
        <w:rPr>
          <w:rFonts w:ascii="Calibri" w:hAnsi="Calibri" w:cs="Calibri"/>
        </w:rPr>
        <w:t xml:space="preserve">Údaje o hodnocení a chování žáka se sdělují pouze oprávněným osobám. </w:t>
      </w:r>
    </w:p>
    <w:p w:rsidR="00150783" w:rsidRPr="001008A6" w:rsidRDefault="00152676">
      <w:pPr>
        <w:pStyle w:val="Zkladntext"/>
        <w:numPr>
          <w:ilvl w:val="0"/>
          <w:numId w:val="35"/>
        </w:numPr>
        <w:tabs>
          <w:tab w:val="left" w:pos="709"/>
        </w:tabs>
        <w:rPr>
          <w:rFonts w:ascii="Calibri" w:hAnsi="Calibri" w:cs="Calibri"/>
        </w:rPr>
      </w:pPr>
      <w:r w:rsidRPr="001008A6">
        <w:rPr>
          <w:rFonts w:ascii="Calibri" w:hAnsi="Calibri" w:cs="Calibri"/>
        </w:rPr>
        <w:t xml:space="preserve">Žáci jsou s pravidly hodnocení seznámeni přiměřeně svému věku na začátku školního roku a dále vždy při významné změně pravidel nebo kritérií. </w:t>
      </w:r>
    </w:p>
    <w:p w:rsidR="00150783" w:rsidRPr="001008A6" w:rsidRDefault="00150783">
      <w:pPr>
        <w:pStyle w:val="HorizontalLine"/>
        <w:rPr>
          <w:rFonts w:ascii="Calibri" w:hAnsi="Calibri" w:cs="Calibri"/>
        </w:rPr>
      </w:pPr>
    </w:p>
    <w:p w:rsidR="00150783" w:rsidRPr="001008A6" w:rsidRDefault="00152676">
      <w:pPr>
        <w:pStyle w:val="Nadpis2"/>
        <w:rPr>
          <w:rFonts w:ascii="Calibri" w:hAnsi="Calibri" w:cs="Calibri"/>
          <w:sz w:val="32"/>
        </w:rPr>
      </w:pPr>
      <w:r w:rsidRPr="001008A6">
        <w:rPr>
          <w:rFonts w:ascii="Calibri" w:hAnsi="Calibri" w:cs="Calibri"/>
          <w:sz w:val="32"/>
        </w:rPr>
        <w:t>16. Závěrečná ustanovení</w:t>
      </w:r>
    </w:p>
    <w:p w:rsidR="00150783" w:rsidRPr="001008A6" w:rsidRDefault="00152676">
      <w:pPr>
        <w:pStyle w:val="Zkladntext"/>
        <w:numPr>
          <w:ilvl w:val="0"/>
          <w:numId w:val="36"/>
        </w:numPr>
        <w:tabs>
          <w:tab w:val="left" w:pos="709"/>
        </w:tabs>
        <w:spacing w:after="0"/>
        <w:rPr>
          <w:rFonts w:ascii="Calibri" w:hAnsi="Calibri" w:cs="Calibri"/>
        </w:rPr>
      </w:pPr>
      <w:r w:rsidRPr="001008A6">
        <w:rPr>
          <w:rFonts w:ascii="Calibri" w:hAnsi="Calibri" w:cs="Calibri"/>
        </w:rPr>
        <w:t xml:space="preserve">Tato pravidla hodnocení jsou součástí školního řádu jako Příloha č. 1. </w:t>
      </w:r>
    </w:p>
    <w:p w:rsidR="00150783" w:rsidRPr="001008A6" w:rsidRDefault="00152676">
      <w:pPr>
        <w:pStyle w:val="Zkladntext"/>
        <w:numPr>
          <w:ilvl w:val="0"/>
          <w:numId w:val="36"/>
        </w:numPr>
        <w:tabs>
          <w:tab w:val="left" w:pos="709"/>
        </w:tabs>
        <w:spacing w:after="0"/>
        <w:rPr>
          <w:rFonts w:ascii="Calibri" w:hAnsi="Calibri" w:cs="Calibri"/>
        </w:rPr>
      </w:pPr>
      <w:r w:rsidRPr="001008A6">
        <w:rPr>
          <w:rFonts w:ascii="Calibri" w:hAnsi="Calibri" w:cs="Calibri"/>
        </w:rPr>
        <w:t xml:space="preserve">Kontrolou provádění těchto pravidel je pověřen zástupce ředitele školy, není-li ředitelem školy stanoveno jinak. </w:t>
      </w:r>
    </w:p>
    <w:p w:rsidR="00150783" w:rsidRPr="001008A6" w:rsidRDefault="00152676">
      <w:pPr>
        <w:pStyle w:val="Zkladntext"/>
        <w:numPr>
          <w:ilvl w:val="0"/>
          <w:numId w:val="36"/>
        </w:numPr>
        <w:tabs>
          <w:tab w:val="left" w:pos="709"/>
        </w:tabs>
        <w:spacing w:after="0"/>
        <w:rPr>
          <w:rFonts w:ascii="Calibri" w:hAnsi="Calibri" w:cs="Calibri"/>
        </w:rPr>
      </w:pPr>
      <w:r w:rsidRPr="001008A6">
        <w:rPr>
          <w:rFonts w:ascii="Calibri" w:hAnsi="Calibri" w:cs="Calibri"/>
        </w:rPr>
        <w:t xml:space="preserve">Zrušují se předchozí pravidla pro hodnocení výsledků vzdělávání žáků č.j. </w:t>
      </w:r>
      <w:proofErr w:type="spellStart"/>
      <w:r w:rsidR="00D2619A" w:rsidRPr="001008A6">
        <w:rPr>
          <w:rFonts w:ascii="Calibri" w:hAnsi="Calibri" w:cs="Calibri"/>
        </w:rPr>
        <w:t>zšval</w:t>
      </w:r>
      <w:proofErr w:type="spellEnd"/>
      <w:r w:rsidR="00D2619A" w:rsidRPr="001008A6">
        <w:rPr>
          <w:rFonts w:ascii="Calibri" w:hAnsi="Calibri" w:cs="Calibri"/>
        </w:rPr>
        <w:t xml:space="preserve"> 675/25</w:t>
      </w:r>
      <w:r w:rsidRPr="001008A6">
        <w:rPr>
          <w:rFonts w:ascii="Calibri" w:hAnsi="Calibri" w:cs="Calibri"/>
        </w:rPr>
        <w:t xml:space="preserve"> ze dne </w:t>
      </w:r>
      <w:r w:rsidR="00D2619A" w:rsidRPr="001008A6">
        <w:rPr>
          <w:rFonts w:ascii="Calibri" w:hAnsi="Calibri" w:cs="Calibri"/>
        </w:rPr>
        <w:t>1. 9. 2025</w:t>
      </w:r>
      <w:r w:rsidRPr="001008A6">
        <w:rPr>
          <w:rFonts w:ascii="Calibri" w:hAnsi="Calibri" w:cs="Calibri"/>
        </w:rPr>
        <w:t xml:space="preserve">, včetně dodatků, které jsou nahrazeny tímto zněním. </w:t>
      </w:r>
    </w:p>
    <w:p w:rsidR="00150783" w:rsidRPr="001008A6" w:rsidRDefault="00152676">
      <w:pPr>
        <w:pStyle w:val="Zkladntext"/>
        <w:numPr>
          <w:ilvl w:val="0"/>
          <w:numId w:val="36"/>
        </w:numPr>
        <w:tabs>
          <w:tab w:val="left" w:pos="709"/>
        </w:tabs>
        <w:spacing w:after="0"/>
        <w:rPr>
          <w:rFonts w:ascii="Calibri" w:hAnsi="Calibri" w:cs="Calibri"/>
        </w:rPr>
      </w:pPr>
      <w:r w:rsidRPr="001008A6">
        <w:rPr>
          <w:rFonts w:ascii="Calibri" w:hAnsi="Calibri" w:cs="Calibri"/>
        </w:rPr>
        <w:t xml:space="preserve">Tato pravidla nabývají účinnosti dne 1. 9. 2026. </w:t>
      </w:r>
    </w:p>
    <w:p w:rsidR="00150783" w:rsidRPr="001008A6" w:rsidRDefault="00152676">
      <w:pPr>
        <w:pStyle w:val="Zkladntext"/>
        <w:numPr>
          <w:ilvl w:val="0"/>
          <w:numId w:val="36"/>
        </w:numPr>
        <w:tabs>
          <w:tab w:val="left" w:pos="709"/>
        </w:tabs>
        <w:spacing w:after="0"/>
        <w:rPr>
          <w:rFonts w:ascii="Calibri" w:hAnsi="Calibri" w:cs="Calibri"/>
        </w:rPr>
      </w:pPr>
      <w:r w:rsidRPr="001008A6">
        <w:rPr>
          <w:rFonts w:ascii="Calibri" w:hAnsi="Calibri" w:cs="Calibri"/>
        </w:rPr>
        <w:t xml:space="preserve">Zaměstnanci školy byli s těmito pravidly seznámeni dne [doplnit]. </w:t>
      </w:r>
    </w:p>
    <w:p w:rsidR="00150783" w:rsidRPr="001008A6" w:rsidRDefault="00152676">
      <w:pPr>
        <w:pStyle w:val="Zkladntext"/>
        <w:numPr>
          <w:ilvl w:val="0"/>
          <w:numId w:val="36"/>
        </w:numPr>
        <w:tabs>
          <w:tab w:val="left" w:pos="709"/>
        </w:tabs>
        <w:spacing w:after="0"/>
        <w:rPr>
          <w:rFonts w:ascii="Calibri" w:hAnsi="Calibri" w:cs="Calibri"/>
        </w:rPr>
      </w:pPr>
      <w:r w:rsidRPr="001008A6">
        <w:rPr>
          <w:rFonts w:ascii="Calibri" w:hAnsi="Calibri" w:cs="Calibri"/>
        </w:rPr>
        <w:t xml:space="preserve">Žáci školy byli s těmito pravidly seznámeni třídními učiteli dne [doplnit]; seznámení je zaznamenáno v třídních knihách. </w:t>
      </w:r>
    </w:p>
    <w:p w:rsidR="00150783" w:rsidRPr="001008A6" w:rsidRDefault="00152676">
      <w:pPr>
        <w:pStyle w:val="Zkladntext"/>
        <w:numPr>
          <w:ilvl w:val="0"/>
          <w:numId w:val="36"/>
        </w:numPr>
        <w:tabs>
          <w:tab w:val="left" w:pos="709"/>
        </w:tabs>
        <w:rPr>
          <w:rFonts w:ascii="Calibri" w:hAnsi="Calibri" w:cs="Calibri"/>
        </w:rPr>
      </w:pPr>
      <w:r w:rsidRPr="001008A6">
        <w:rPr>
          <w:rFonts w:ascii="Calibri" w:hAnsi="Calibri" w:cs="Calibri"/>
        </w:rPr>
        <w:t xml:space="preserve">Zákonní zástupci byli informováni o vydání a obsahu těchto pravidel prostřednictvím školního informačního systému, webových stránek školy, třídních schůzek nebo jiným vhodným způsobem. </w:t>
      </w:r>
    </w:p>
    <w:p w:rsidR="00150783" w:rsidRPr="001008A6" w:rsidRDefault="00152676">
      <w:pPr>
        <w:pStyle w:val="Zkladntext"/>
        <w:rPr>
          <w:rFonts w:ascii="Calibri" w:hAnsi="Calibri" w:cs="Calibri"/>
        </w:rPr>
      </w:pPr>
      <w:r w:rsidRPr="001008A6">
        <w:rPr>
          <w:rFonts w:ascii="Calibri" w:hAnsi="Calibri" w:cs="Calibri"/>
        </w:rPr>
        <w:t xml:space="preserve">V Prostějově dne </w:t>
      </w:r>
      <w:r w:rsidR="00D2619A" w:rsidRPr="001008A6">
        <w:rPr>
          <w:rFonts w:ascii="Calibri" w:hAnsi="Calibri" w:cs="Calibri"/>
        </w:rPr>
        <w:t>25. 8. 2026</w:t>
      </w:r>
    </w:p>
    <w:p w:rsidR="00150783" w:rsidRPr="001008A6" w:rsidRDefault="00152676" w:rsidP="00D2619A">
      <w:pPr>
        <w:pStyle w:val="Zkladntext"/>
        <w:jc w:val="right"/>
        <w:rPr>
          <w:rFonts w:ascii="Calibri" w:hAnsi="Calibri" w:cs="Calibri"/>
        </w:rPr>
      </w:pPr>
      <w:r w:rsidRPr="001008A6">
        <w:rPr>
          <w:rFonts w:ascii="Calibri" w:hAnsi="Calibri" w:cs="Calibri"/>
        </w:rPr>
        <w:t xml:space="preserve">Mgr. Radim </w:t>
      </w:r>
      <w:proofErr w:type="spellStart"/>
      <w:r w:rsidRPr="001008A6">
        <w:rPr>
          <w:rFonts w:ascii="Calibri" w:hAnsi="Calibri" w:cs="Calibri"/>
        </w:rPr>
        <w:t>Weisser</w:t>
      </w:r>
      <w:proofErr w:type="spellEnd"/>
      <w:r w:rsidRPr="001008A6">
        <w:rPr>
          <w:rFonts w:ascii="Calibri" w:hAnsi="Calibri" w:cs="Calibri"/>
        </w:rPr>
        <w:t xml:space="preserve"> ředitel školy</w:t>
      </w:r>
    </w:p>
    <w:p w:rsidR="00150783" w:rsidRPr="001008A6" w:rsidRDefault="00150783">
      <w:pPr>
        <w:pStyle w:val="HorizontalLine"/>
        <w:rPr>
          <w:rFonts w:ascii="Calibri" w:hAnsi="Calibri" w:cs="Calibri"/>
        </w:rPr>
      </w:pPr>
    </w:p>
    <w:p w:rsidR="00150783" w:rsidRPr="001008A6" w:rsidRDefault="00152676">
      <w:pPr>
        <w:pStyle w:val="Nadpis1"/>
        <w:rPr>
          <w:rFonts w:ascii="Calibri" w:hAnsi="Calibri" w:cs="Calibri"/>
          <w:sz w:val="32"/>
        </w:rPr>
      </w:pPr>
      <w:r w:rsidRPr="001008A6">
        <w:rPr>
          <w:rFonts w:ascii="Calibri" w:hAnsi="Calibri" w:cs="Calibri"/>
          <w:sz w:val="32"/>
        </w:rPr>
        <w:lastRenderedPageBreak/>
        <w:t>17. Vnitřní přílohy pravidel hodnocení</w:t>
      </w:r>
    </w:p>
    <w:p w:rsidR="00150783" w:rsidRPr="001008A6" w:rsidRDefault="00152676">
      <w:pPr>
        <w:pStyle w:val="Nadpis2"/>
        <w:rPr>
          <w:rFonts w:ascii="Calibri" w:hAnsi="Calibri" w:cs="Calibri"/>
          <w:sz w:val="32"/>
        </w:rPr>
      </w:pPr>
      <w:r w:rsidRPr="001008A6">
        <w:rPr>
          <w:rFonts w:ascii="Calibri" w:hAnsi="Calibri" w:cs="Calibri"/>
          <w:sz w:val="32"/>
        </w:rPr>
        <w:t>Příloha A – Doporučení pro slovní hodnocení</w:t>
      </w:r>
    </w:p>
    <w:p w:rsidR="00150783" w:rsidRPr="001008A6" w:rsidRDefault="00152676">
      <w:pPr>
        <w:pStyle w:val="Zkladntext"/>
        <w:numPr>
          <w:ilvl w:val="0"/>
          <w:numId w:val="37"/>
        </w:numPr>
        <w:tabs>
          <w:tab w:val="left" w:pos="709"/>
        </w:tabs>
        <w:spacing w:after="0"/>
        <w:rPr>
          <w:rFonts w:ascii="Calibri" w:hAnsi="Calibri" w:cs="Calibri"/>
        </w:rPr>
      </w:pPr>
      <w:r w:rsidRPr="001008A6">
        <w:rPr>
          <w:rFonts w:ascii="Calibri" w:hAnsi="Calibri" w:cs="Calibri"/>
        </w:rPr>
        <w:t xml:space="preserve">Slovní hodnocení má být stručné, konkrétní, srozumitelné žákovi a přiměřené jeho věku. </w:t>
      </w:r>
    </w:p>
    <w:p w:rsidR="00150783" w:rsidRPr="001008A6" w:rsidRDefault="00152676">
      <w:pPr>
        <w:pStyle w:val="Zkladntext"/>
        <w:numPr>
          <w:ilvl w:val="0"/>
          <w:numId w:val="37"/>
        </w:numPr>
        <w:tabs>
          <w:tab w:val="left" w:pos="709"/>
        </w:tabs>
        <w:spacing w:after="0"/>
        <w:rPr>
          <w:rFonts w:ascii="Calibri" w:hAnsi="Calibri" w:cs="Calibri"/>
        </w:rPr>
      </w:pPr>
      <w:r w:rsidRPr="001008A6">
        <w:rPr>
          <w:rFonts w:ascii="Calibri" w:hAnsi="Calibri" w:cs="Calibri"/>
        </w:rPr>
        <w:t xml:space="preserve">Slovní hodnocení má popisovat, co žák zvládl, v čem se zlepšil, co mu dosud činí obtíže a jak může dále postupovat. </w:t>
      </w:r>
    </w:p>
    <w:p w:rsidR="00150783" w:rsidRPr="001008A6" w:rsidRDefault="00152676">
      <w:pPr>
        <w:pStyle w:val="Zkladntext"/>
        <w:numPr>
          <w:ilvl w:val="0"/>
          <w:numId w:val="37"/>
        </w:numPr>
        <w:tabs>
          <w:tab w:val="left" w:pos="709"/>
        </w:tabs>
        <w:spacing w:after="0"/>
        <w:rPr>
          <w:rFonts w:ascii="Calibri" w:hAnsi="Calibri" w:cs="Calibri"/>
        </w:rPr>
      </w:pPr>
      <w:r w:rsidRPr="001008A6">
        <w:rPr>
          <w:rFonts w:ascii="Calibri" w:hAnsi="Calibri" w:cs="Calibri"/>
        </w:rPr>
        <w:t xml:space="preserve">Slovní hodnocení nemá být pouhým výčtem probraných činností, ale má vyjadřovat pokrok žáka a kvalitu jeho učení. </w:t>
      </w:r>
    </w:p>
    <w:p w:rsidR="00150783" w:rsidRPr="001008A6" w:rsidRDefault="00152676">
      <w:pPr>
        <w:pStyle w:val="Zkladntext"/>
        <w:numPr>
          <w:ilvl w:val="0"/>
          <w:numId w:val="37"/>
        </w:numPr>
        <w:tabs>
          <w:tab w:val="left" w:pos="709"/>
        </w:tabs>
        <w:spacing w:after="0"/>
        <w:rPr>
          <w:rFonts w:ascii="Calibri" w:hAnsi="Calibri" w:cs="Calibri"/>
        </w:rPr>
      </w:pPr>
      <w:r w:rsidRPr="001008A6">
        <w:rPr>
          <w:rFonts w:ascii="Calibri" w:hAnsi="Calibri" w:cs="Calibri"/>
        </w:rPr>
        <w:t xml:space="preserve">Při slovním hodnocení se doporučuje používat formulace typu: a) „Zvládáš…“, b) „S pomocí dokážeš…“, c) „Občas potřebuješ připomenout…“, d) „Daří se Ti…“, e) „Doporučuji zaměřit se na…“, f) „Při další práci Ti pomůže…“. </w:t>
      </w:r>
    </w:p>
    <w:p w:rsidR="00150783" w:rsidRPr="001008A6" w:rsidRDefault="00152676">
      <w:pPr>
        <w:pStyle w:val="Zkladntext"/>
        <w:numPr>
          <w:ilvl w:val="0"/>
          <w:numId w:val="37"/>
        </w:numPr>
        <w:tabs>
          <w:tab w:val="left" w:pos="709"/>
        </w:tabs>
        <w:spacing w:after="0"/>
        <w:rPr>
          <w:rFonts w:ascii="Calibri" w:hAnsi="Calibri" w:cs="Calibri"/>
        </w:rPr>
      </w:pPr>
      <w:r w:rsidRPr="001008A6">
        <w:rPr>
          <w:rFonts w:ascii="Calibri" w:hAnsi="Calibri" w:cs="Calibri"/>
        </w:rPr>
        <w:t xml:space="preserve">Slovní hodnocení má být důstojné a etické. Nemá nevhodně hodnotit osobnostní vlastnosti žáka nebo rodinné poměry. </w:t>
      </w:r>
    </w:p>
    <w:p w:rsidR="00150783" w:rsidRPr="001008A6" w:rsidRDefault="00152676">
      <w:pPr>
        <w:pStyle w:val="Zkladntext"/>
        <w:numPr>
          <w:ilvl w:val="0"/>
          <w:numId w:val="37"/>
        </w:numPr>
        <w:tabs>
          <w:tab w:val="left" w:pos="709"/>
        </w:tabs>
        <w:rPr>
          <w:rFonts w:ascii="Calibri" w:hAnsi="Calibri" w:cs="Calibri"/>
        </w:rPr>
      </w:pPr>
      <w:r w:rsidRPr="001008A6">
        <w:rPr>
          <w:rFonts w:ascii="Calibri" w:hAnsi="Calibri" w:cs="Calibri"/>
        </w:rPr>
        <w:t xml:space="preserve">Pokud žák pracuje podle individuálního vzdělávacího plánu, slovní hodnocení se vztahuje také k naplňování tohoto plánu. </w:t>
      </w:r>
    </w:p>
    <w:p w:rsidR="00150783" w:rsidRPr="001008A6" w:rsidRDefault="00152676">
      <w:pPr>
        <w:pStyle w:val="Nadpis2"/>
        <w:rPr>
          <w:rFonts w:ascii="Calibri" w:hAnsi="Calibri" w:cs="Calibri"/>
          <w:sz w:val="32"/>
        </w:rPr>
      </w:pPr>
      <w:r w:rsidRPr="001008A6">
        <w:rPr>
          <w:rFonts w:ascii="Calibri" w:hAnsi="Calibri" w:cs="Calibri"/>
          <w:sz w:val="32"/>
        </w:rPr>
        <w:t>Příloha B – Doporučené váhy známek v elektronické žákovské knížce</w:t>
      </w:r>
    </w:p>
    <w:p w:rsidR="00150783" w:rsidRPr="001008A6" w:rsidRDefault="00152676">
      <w:pPr>
        <w:pStyle w:val="Nadpis3"/>
        <w:rPr>
          <w:rFonts w:ascii="Calibri" w:hAnsi="Calibri" w:cs="Calibri"/>
        </w:rPr>
      </w:pPr>
      <w:r w:rsidRPr="001008A6">
        <w:rPr>
          <w:rFonts w:ascii="Calibri" w:hAnsi="Calibri" w:cs="Calibri"/>
        </w:rPr>
        <w:t>B.1 Obecná pravidla</w:t>
      </w:r>
    </w:p>
    <w:p w:rsidR="00150783" w:rsidRPr="001008A6" w:rsidRDefault="00152676">
      <w:pPr>
        <w:pStyle w:val="Zkladntext"/>
        <w:numPr>
          <w:ilvl w:val="0"/>
          <w:numId w:val="38"/>
        </w:numPr>
        <w:tabs>
          <w:tab w:val="left" w:pos="709"/>
        </w:tabs>
        <w:spacing w:after="0"/>
        <w:rPr>
          <w:rFonts w:ascii="Calibri" w:hAnsi="Calibri" w:cs="Calibri"/>
        </w:rPr>
      </w:pPr>
      <w:r w:rsidRPr="001008A6">
        <w:rPr>
          <w:rFonts w:ascii="Calibri" w:hAnsi="Calibri" w:cs="Calibri"/>
        </w:rPr>
        <w:t xml:space="preserve">Váhy známek stanovují vyučující a předmětové komise s ohledem na povahu předmětu a hodnocené činnosti. </w:t>
      </w:r>
    </w:p>
    <w:p w:rsidR="00150783" w:rsidRPr="001008A6" w:rsidRDefault="00152676">
      <w:pPr>
        <w:pStyle w:val="Zkladntext"/>
        <w:numPr>
          <w:ilvl w:val="0"/>
          <w:numId w:val="38"/>
        </w:numPr>
        <w:tabs>
          <w:tab w:val="left" w:pos="709"/>
        </w:tabs>
        <w:spacing w:after="0"/>
        <w:rPr>
          <w:rFonts w:ascii="Calibri" w:hAnsi="Calibri" w:cs="Calibri"/>
        </w:rPr>
      </w:pPr>
      <w:r w:rsidRPr="001008A6">
        <w:rPr>
          <w:rFonts w:ascii="Calibri" w:hAnsi="Calibri" w:cs="Calibri"/>
        </w:rPr>
        <w:t xml:space="preserve">Uvedené váhy jsou doporučeným rámcem. Konkrétní váhu oznámí učitel žákům před hodnocenou činností nebo na začátku klasifikačního období. </w:t>
      </w:r>
    </w:p>
    <w:p w:rsidR="00150783" w:rsidRPr="001008A6" w:rsidRDefault="00152676">
      <w:pPr>
        <w:pStyle w:val="Zkladntext"/>
        <w:numPr>
          <w:ilvl w:val="0"/>
          <w:numId w:val="38"/>
        </w:numPr>
        <w:tabs>
          <w:tab w:val="left" w:pos="709"/>
        </w:tabs>
        <w:rPr>
          <w:rFonts w:ascii="Calibri" w:hAnsi="Calibri" w:cs="Calibri"/>
        </w:rPr>
      </w:pPr>
      <w:r w:rsidRPr="001008A6">
        <w:rPr>
          <w:rFonts w:ascii="Calibri" w:hAnsi="Calibri" w:cs="Calibri"/>
        </w:rPr>
        <w:t xml:space="preserve">V předmětech informatika, tělesná výchova, hudební výchova, výtvarná výchova, pracovní činnosti, finanční gramotnost a volitelné předměty se zpravidla používá váha 1, pokud učitel předem nestanoví jinak. </w:t>
      </w:r>
    </w:p>
    <w:p w:rsidR="00150783" w:rsidRPr="001008A6" w:rsidRDefault="00152676">
      <w:pPr>
        <w:pStyle w:val="Nadpis3"/>
        <w:rPr>
          <w:rFonts w:ascii="Calibri" w:hAnsi="Calibri" w:cs="Calibri"/>
        </w:rPr>
      </w:pPr>
      <w:r w:rsidRPr="001008A6">
        <w:rPr>
          <w:rFonts w:ascii="Calibri" w:hAnsi="Calibri" w:cs="Calibri"/>
        </w:rPr>
        <w:t>B.2 První stupeň</w:t>
      </w:r>
    </w:p>
    <w:p w:rsidR="00150783" w:rsidRPr="001008A6" w:rsidRDefault="00152676">
      <w:pPr>
        <w:pStyle w:val="Zkladntext"/>
        <w:numPr>
          <w:ilvl w:val="0"/>
          <w:numId w:val="39"/>
        </w:numPr>
        <w:tabs>
          <w:tab w:val="left" w:pos="709"/>
        </w:tabs>
        <w:spacing w:after="0"/>
        <w:rPr>
          <w:rFonts w:ascii="Calibri" w:hAnsi="Calibri" w:cs="Calibri"/>
        </w:rPr>
      </w:pPr>
      <w:r w:rsidRPr="001008A6">
        <w:rPr>
          <w:rFonts w:ascii="Calibri" w:hAnsi="Calibri" w:cs="Calibri"/>
        </w:rPr>
        <w:t xml:space="preserve">V 1. a 2. ročníku se známky zpravidla zapisují bez vah. </w:t>
      </w:r>
    </w:p>
    <w:p w:rsidR="00150783" w:rsidRPr="001008A6" w:rsidRDefault="00152676">
      <w:pPr>
        <w:pStyle w:val="Zkladntext"/>
        <w:numPr>
          <w:ilvl w:val="0"/>
          <w:numId w:val="39"/>
        </w:numPr>
        <w:tabs>
          <w:tab w:val="left" w:pos="709"/>
        </w:tabs>
        <w:rPr>
          <w:rFonts w:ascii="Calibri" w:hAnsi="Calibri" w:cs="Calibri"/>
        </w:rPr>
      </w:pPr>
      <w:r w:rsidRPr="001008A6">
        <w:rPr>
          <w:rFonts w:ascii="Calibri" w:hAnsi="Calibri" w:cs="Calibri"/>
        </w:rPr>
        <w:t xml:space="preserve">Od 3. do 5. ročníku se doporučují zejména tyto váhy: </w:t>
      </w:r>
    </w:p>
    <w:tbl>
      <w:tblPr>
        <w:tblW w:w="10539" w:type="dxa"/>
        <w:tblLayout w:type="fixed"/>
        <w:tblCellMar>
          <w:top w:w="28" w:type="dxa"/>
          <w:left w:w="28" w:type="dxa"/>
          <w:bottom w:w="28" w:type="dxa"/>
          <w:right w:w="28" w:type="dxa"/>
        </w:tblCellMar>
        <w:tblLook w:val="0000" w:firstRow="0" w:lastRow="0" w:firstColumn="0" w:lastColumn="0" w:noHBand="0" w:noVBand="0"/>
      </w:tblPr>
      <w:tblGrid>
        <w:gridCol w:w="8494"/>
        <w:gridCol w:w="2045"/>
      </w:tblGrid>
      <w:tr w:rsidR="00150783" w:rsidRPr="001008A6">
        <w:trPr>
          <w:tblHeader/>
        </w:trPr>
        <w:tc>
          <w:tcPr>
            <w:tcW w:w="8494" w:type="dxa"/>
            <w:tcBorders>
              <w:top w:val="single" w:sz="2" w:space="0" w:color="000000"/>
              <w:left w:val="single" w:sz="2" w:space="0" w:color="000000"/>
              <w:bottom w:val="single" w:sz="2" w:space="0" w:color="000000"/>
              <w:right w:val="single" w:sz="2" w:space="0" w:color="000000"/>
            </w:tcBorders>
            <w:vAlign w:val="center"/>
          </w:tcPr>
          <w:p w:rsidR="00150783" w:rsidRPr="001008A6" w:rsidRDefault="00152676">
            <w:pPr>
              <w:pStyle w:val="TableHeading"/>
              <w:rPr>
                <w:rFonts w:ascii="Calibri" w:hAnsi="Calibri" w:cs="Calibri"/>
              </w:rPr>
            </w:pPr>
            <w:r w:rsidRPr="001008A6">
              <w:rPr>
                <w:rFonts w:ascii="Calibri" w:hAnsi="Calibri" w:cs="Calibri"/>
              </w:rPr>
              <w:t>Oblast hodnocení</w:t>
            </w:r>
          </w:p>
        </w:tc>
        <w:tc>
          <w:tcPr>
            <w:tcW w:w="2045" w:type="dxa"/>
            <w:tcBorders>
              <w:top w:val="single" w:sz="2" w:space="0" w:color="000000"/>
              <w:left w:val="single" w:sz="2" w:space="0" w:color="000000"/>
              <w:bottom w:val="single" w:sz="2" w:space="0" w:color="000000"/>
              <w:right w:val="single" w:sz="2" w:space="0" w:color="000000"/>
            </w:tcBorders>
            <w:vAlign w:val="center"/>
          </w:tcPr>
          <w:p w:rsidR="00150783" w:rsidRPr="001008A6" w:rsidRDefault="00152676">
            <w:pPr>
              <w:pStyle w:val="TableHeading"/>
              <w:rPr>
                <w:rFonts w:ascii="Calibri" w:hAnsi="Calibri" w:cs="Calibri"/>
              </w:rPr>
            </w:pPr>
            <w:r w:rsidRPr="001008A6">
              <w:rPr>
                <w:rFonts w:ascii="Calibri" w:hAnsi="Calibri" w:cs="Calibri"/>
              </w:rPr>
              <w:t>Doporučená váha</w:t>
            </w:r>
          </w:p>
        </w:tc>
      </w:tr>
      <w:tr w:rsidR="00150783" w:rsidRPr="001008A6">
        <w:tc>
          <w:tcPr>
            <w:tcW w:w="8494" w:type="dxa"/>
            <w:tcBorders>
              <w:top w:val="single" w:sz="2" w:space="0" w:color="000000"/>
              <w:left w:val="single" w:sz="2" w:space="0" w:color="000000"/>
              <w:bottom w:val="single" w:sz="2" w:space="0" w:color="000000"/>
              <w:right w:val="single" w:sz="2" w:space="0" w:color="000000"/>
            </w:tcBorders>
            <w:vAlign w:val="center"/>
          </w:tcPr>
          <w:p w:rsidR="00150783" w:rsidRPr="001008A6" w:rsidRDefault="00152676">
            <w:pPr>
              <w:pStyle w:val="TableContents"/>
              <w:rPr>
                <w:rFonts w:ascii="Calibri" w:hAnsi="Calibri" w:cs="Calibri"/>
              </w:rPr>
            </w:pPr>
            <w:r w:rsidRPr="001008A6">
              <w:rPr>
                <w:rFonts w:ascii="Calibri" w:hAnsi="Calibri" w:cs="Calibri"/>
              </w:rPr>
              <w:t>velký test, čtvrtletní práce</w:t>
            </w:r>
          </w:p>
        </w:tc>
        <w:tc>
          <w:tcPr>
            <w:tcW w:w="2045" w:type="dxa"/>
            <w:tcBorders>
              <w:top w:val="single" w:sz="2" w:space="0" w:color="000000"/>
              <w:left w:val="single" w:sz="2" w:space="0" w:color="000000"/>
              <w:bottom w:val="single" w:sz="2" w:space="0" w:color="000000"/>
              <w:right w:val="single" w:sz="2" w:space="0" w:color="000000"/>
            </w:tcBorders>
            <w:vAlign w:val="center"/>
          </w:tcPr>
          <w:p w:rsidR="00150783" w:rsidRPr="001008A6" w:rsidRDefault="00152676">
            <w:pPr>
              <w:pStyle w:val="TableContents"/>
              <w:rPr>
                <w:rFonts w:ascii="Calibri" w:hAnsi="Calibri" w:cs="Calibri"/>
              </w:rPr>
            </w:pPr>
            <w:r w:rsidRPr="001008A6">
              <w:rPr>
                <w:rFonts w:ascii="Calibri" w:hAnsi="Calibri" w:cs="Calibri"/>
              </w:rPr>
              <w:t>8</w:t>
            </w:r>
          </w:p>
        </w:tc>
      </w:tr>
      <w:tr w:rsidR="00150783" w:rsidRPr="001008A6">
        <w:tc>
          <w:tcPr>
            <w:tcW w:w="8494" w:type="dxa"/>
            <w:tcBorders>
              <w:top w:val="single" w:sz="2" w:space="0" w:color="000000"/>
              <w:left w:val="single" w:sz="2" w:space="0" w:color="000000"/>
              <w:bottom w:val="single" w:sz="2" w:space="0" w:color="000000"/>
              <w:right w:val="single" w:sz="2" w:space="0" w:color="000000"/>
            </w:tcBorders>
            <w:vAlign w:val="center"/>
          </w:tcPr>
          <w:p w:rsidR="00150783" w:rsidRPr="001008A6" w:rsidRDefault="00152676">
            <w:pPr>
              <w:pStyle w:val="TableContents"/>
              <w:rPr>
                <w:rFonts w:ascii="Calibri" w:hAnsi="Calibri" w:cs="Calibri"/>
              </w:rPr>
            </w:pPr>
            <w:r w:rsidRPr="001008A6">
              <w:rPr>
                <w:rFonts w:ascii="Calibri" w:hAnsi="Calibri" w:cs="Calibri"/>
              </w:rPr>
              <w:t>měsíční opakování</w:t>
            </w:r>
          </w:p>
        </w:tc>
        <w:tc>
          <w:tcPr>
            <w:tcW w:w="2045" w:type="dxa"/>
            <w:tcBorders>
              <w:top w:val="single" w:sz="2" w:space="0" w:color="000000"/>
              <w:left w:val="single" w:sz="2" w:space="0" w:color="000000"/>
              <w:bottom w:val="single" w:sz="2" w:space="0" w:color="000000"/>
              <w:right w:val="single" w:sz="2" w:space="0" w:color="000000"/>
            </w:tcBorders>
            <w:vAlign w:val="center"/>
          </w:tcPr>
          <w:p w:rsidR="00150783" w:rsidRPr="001008A6" w:rsidRDefault="00152676">
            <w:pPr>
              <w:pStyle w:val="TableContents"/>
              <w:rPr>
                <w:rFonts w:ascii="Calibri" w:hAnsi="Calibri" w:cs="Calibri"/>
              </w:rPr>
            </w:pPr>
            <w:r w:rsidRPr="001008A6">
              <w:rPr>
                <w:rFonts w:ascii="Calibri" w:hAnsi="Calibri" w:cs="Calibri"/>
              </w:rPr>
              <w:t>6</w:t>
            </w:r>
          </w:p>
        </w:tc>
      </w:tr>
      <w:tr w:rsidR="00150783" w:rsidRPr="001008A6">
        <w:tc>
          <w:tcPr>
            <w:tcW w:w="8494" w:type="dxa"/>
            <w:tcBorders>
              <w:top w:val="single" w:sz="2" w:space="0" w:color="000000"/>
              <w:left w:val="single" w:sz="2" w:space="0" w:color="000000"/>
              <w:bottom w:val="single" w:sz="2" w:space="0" w:color="000000"/>
              <w:right w:val="single" w:sz="2" w:space="0" w:color="000000"/>
            </w:tcBorders>
            <w:vAlign w:val="center"/>
          </w:tcPr>
          <w:p w:rsidR="00150783" w:rsidRPr="001008A6" w:rsidRDefault="00152676">
            <w:pPr>
              <w:pStyle w:val="TableContents"/>
              <w:rPr>
                <w:rFonts w:ascii="Calibri" w:hAnsi="Calibri" w:cs="Calibri"/>
              </w:rPr>
            </w:pPr>
            <w:r w:rsidRPr="001008A6">
              <w:rPr>
                <w:rFonts w:ascii="Calibri" w:hAnsi="Calibri" w:cs="Calibri"/>
              </w:rPr>
              <w:t>desetiminutovka, diktát, doplňovací cvičení, ústní zkoušení, slovní zásoba, čtenářský deník</w:t>
            </w:r>
          </w:p>
        </w:tc>
        <w:tc>
          <w:tcPr>
            <w:tcW w:w="2045" w:type="dxa"/>
            <w:tcBorders>
              <w:top w:val="single" w:sz="2" w:space="0" w:color="000000"/>
              <w:left w:val="single" w:sz="2" w:space="0" w:color="000000"/>
              <w:bottom w:val="single" w:sz="2" w:space="0" w:color="000000"/>
              <w:right w:val="single" w:sz="2" w:space="0" w:color="000000"/>
            </w:tcBorders>
            <w:vAlign w:val="center"/>
          </w:tcPr>
          <w:p w:rsidR="00150783" w:rsidRPr="001008A6" w:rsidRDefault="00152676">
            <w:pPr>
              <w:pStyle w:val="TableContents"/>
              <w:rPr>
                <w:rFonts w:ascii="Calibri" w:hAnsi="Calibri" w:cs="Calibri"/>
              </w:rPr>
            </w:pPr>
            <w:r w:rsidRPr="001008A6">
              <w:rPr>
                <w:rFonts w:ascii="Calibri" w:hAnsi="Calibri" w:cs="Calibri"/>
              </w:rPr>
              <w:t>4</w:t>
            </w:r>
          </w:p>
        </w:tc>
      </w:tr>
      <w:tr w:rsidR="00150783" w:rsidRPr="001008A6">
        <w:tc>
          <w:tcPr>
            <w:tcW w:w="8494" w:type="dxa"/>
            <w:tcBorders>
              <w:top w:val="single" w:sz="2" w:space="0" w:color="000000"/>
              <w:left w:val="single" w:sz="2" w:space="0" w:color="000000"/>
              <w:bottom w:val="single" w:sz="2" w:space="0" w:color="000000"/>
              <w:right w:val="single" w:sz="2" w:space="0" w:color="000000"/>
            </w:tcBorders>
            <w:vAlign w:val="center"/>
          </w:tcPr>
          <w:p w:rsidR="00150783" w:rsidRPr="001008A6" w:rsidRDefault="00152676">
            <w:pPr>
              <w:pStyle w:val="TableContents"/>
              <w:rPr>
                <w:rFonts w:ascii="Calibri" w:hAnsi="Calibri" w:cs="Calibri"/>
              </w:rPr>
            </w:pPr>
            <w:r w:rsidRPr="001008A6">
              <w:rPr>
                <w:rFonts w:ascii="Calibri" w:hAnsi="Calibri" w:cs="Calibri"/>
              </w:rPr>
              <w:t>slohové cvičení, referát, práce s textem</w:t>
            </w:r>
          </w:p>
        </w:tc>
        <w:tc>
          <w:tcPr>
            <w:tcW w:w="2045" w:type="dxa"/>
            <w:tcBorders>
              <w:top w:val="single" w:sz="2" w:space="0" w:color="000000"/>
              <w:left w:val="single" w:sz="2" w:space="0" w:color="000000"/>
              <w:bottom w:val="single" w:sz="2" w:space="0" w:color="000000"/>
              <w:right w:val="single" w:sz="2" w:space="0" w:color="000000"/>
            </w:tcBorders>
            <w:vAlign w:val="center"/>
          </w:tcPr>
          <w:p w:rsidR="00150783" w:rsidRPr="001008A6" w:rsidRDefault="00152676">
            <w:pPr>
              <w:pStyle w:val="TableContents"/>
              <w:rPr>
                <w:rFonts w:ascii="Calibri" w:hAnsi="Calibri" w:cs="Calibri"/>
              </w:rPr>
            </w:pPr>
            <w:r w:rsidRPr="001008A6">
              <w:rPr>
                <w:rFonts w:ascii="Calibri" w:hAnsi="Calibri" w:cs="Calibri"/>
              </w:rPr>
              <w:t>3</w:t>
            </w:r>
          </w:p>
        </w:tc>
      </w:tr>
      <w:tr w:rsidR="00150783" w:rsidRPr="001008A6">
        <w:tc>
          <w:tcPr>
            <w:tcW w:w="8494" w:type="dxa"/>
            <w:tcBorders>
              <w:top w:val="single" w:sz="2" w:space="0" w:color="000000"/>
              <w:left w:val="single" w:sz="2" w:space="0" w:color="000000"/>
              <w:bottom w:val="single" w:sz="2" w:space="0" w:color="000000"/>
              <w:right w:val="single" w:sz="2" w:space="0" w:color="000000"/>
            </w:tcBorders>
            <w:vAlign w:val="center"/>
          </w:tcPr>
          <w:p w:rsidR="00150783" w:rsidRPr="001008A6" w:rsidRDefault="00152676">
            <w:pPr>
              <w:pStyle w:val="TableContents"/>
              <w:rPr>
                <w:rFonts w:ascii="Calibri" w:hAnsi="Calibri" w:cs="Calibri"/>
              </w:rPr>
            </w:pPr>
            <w:r w:rsidRPr="001008A6">
              <w:rPr>
                <w:rFonts w:ascii="Calibri" w:hAnsi="Calibri" w:cs="Calibri"/>
              </w:rPr>
              <w:t>recitace, čtení, rozhovor, dramatizace, projekt, mluvní cvičení</w:t>
            </w:r>
          </w:p>
        </w:tc>
        <w:tc>
          <w:tcPr>
            <w:tcW w:w="2045" w:type="dxa"/>
            <w:tcBorders>
              <w:top w:val="single" w:sz="2" w:space="0" w:color="000000"/>
              <w:left w:val="single" w:sz="2" w:space="0" w:color="000000"/>
              <w:bottom w:val="single" w:sz="2" w:space="0" w:color="000000"/>
              <w:right w:val="single" w:sz="2" w:space="0" w:color="000000"/>
            </w:tcBorders>
            <w:vAlign w:val="center"/>
          </w:tcPr>
          <w:p w:rsidR="00150783" w:rsidRPr="001008A6" w:rsidRDefault="00152676">
            <w:pPr>
              <w:pStyle w:val="TableContents"/>
              <w:rPr>
                <w:rFonts w:ascii="Calibri" w:hAnsi="Calibri" w:cs="Calibri"/>
              </w:rPr>
            </w:pPr>
            <w:r w:rsidRPr="001008A6">
              <w:rPr>
                <w:rFonts w:ascii="Calibri" w:hAnsi="Calibri" w:cs="Calibri"/>
              </w:rPr>
              <w:t>2</w:t>
            </w:r>
          </w:p>
        </w:tc>
      </w:tr>
      <w:tr w:rsidR="00150783" w:rsidRPr="001008A6">
        <w:tc>
          <w:tcPr>
            <w:tcW w:w="8494" w:type="dxa"/>
            <w:tcBorders>
              <w:top w:val="single" w:sz="2" w:space="0" w:color="000000"/>
              <w:left w:val="single" w:sz="2" w:space="0" w:color="000000"/>
              <w:bottom w:val="single" w:sz="2" w:space="0" w:color="000000"/>
              <w:right w:val="single" w:sz="2" w:space="0" w:color="000000"/>
            </w:tcBorders>
            <w:vAlign w:val="center"/>
          </w:tcPr>
          <w:p w:rsidR="00150783" w:rsidRPr="001008A6" w:rsidRDefault="00152676">
            <w:pPr>
              <w:pStyle w:val="TableContents"/>
              <w:rPr>
                <w:rFonts w:ascii="Calibri" w:hAnsi="Calibri" w:cs="Calibri"/>
              </w:rPr>
            </w:pPr>
            <w:r w:rsidRPr="001008A6">
              <w:rPr>
                <w:rFonts w:ascii="Calibri" w:hAnsi="Calibri" w:cs="Calibri"/>
              </w:rPr>
              <w:t>aktivita, hry, soutěže, křížovky</w:t>
            </w:r>
          </w:p>
        </w:tc>
        <w:tc>
          <w:tcPr>
            <w:tcW w:w="2045" w:type="dxa"/>
            <w:tcBorders>
              <w:top w:val="single" w:sz="2" w:space="0" w:color="000000"/>
              <w:left w:val="single" w:sz="2" w:space="0" w:color="000000"/>
              <w:bottom w:val="single" w:sz="2" w:space="0" w:color="000000"/>
              <w:right w:val="single" w:sz="2" w:space="0" w:color="000000"/>
            </w:tcBorders>
            <w:vAlign w:val="center"/>
          </w:tcPr>
          <w:p w:rsidR="00150783" w:rsidRPr="001008A6" w:rsidRDefault="00152676">
            <w:pPr>
              <w:pStyle w:val="TableContents"/>
              <w:rPr>
                <w:rFonts w:ascii="Calibri" w:hAnsi="Calibri" w:cs="Calibri"/>
              </w:rPr>
            </w:pPr>
            <w:r w:rsidRPr="001008A6">
              <w:rPr>
                <w:rFonts w:ascii="Calibri" w:hAnsi="Calibri" w:cs="Calibri"/>
              </w:rPr>
              <w:t>1</w:t>
            </w:r>
          </w:p>
        </w:tc>
      </w:tr>
      <w:tr w:rsidR="00150783" w:rsidRPr="001008A6">
        <w:tc>
          <w:tcPr>
            <w:tcW w:w="8494" w:type="dxa"/>
            <w:tcBorders>
              <w:top w:val="single" w:sz="2" w:space="0" w:color="000000"/>
              <w:left w:val="single" w:sz="2" w:space="0" w:color="000000"/>
              <w:bottom w:val="single" w:sz="2" w:space="0" w:color="000000"/>
              <w:right w:val="single" w:sz="2" w:space="0" w:color="000000"/>
            </w:tcBorders>
            <w:vAlign w:val="center"/>
          </w:tcPr>
          <w:p w:rsidR="00150783" w:rsidRPr="001008A6" w:rsidRDefault="00152676">
            <w:pPr>
              <w:pStyle w:val="TableContents"/>
              <w:rPr>
                <w:rFonts w:ascii="Calibri" w:hAnsi="Calibri" w:cs="Calibri"/>
              </w:rPr>
            </w:pPr>
            <w:r w:rsidRPr="001008A6">
              <w:rPr>
                <w:rFonts w:ascii="Calibri" w:hAnsi="Calibri" w:cs="Calibri"/>
              </w:rPr>
              <w:t>výrobek v rámci 2 a více hodin</w:t>
            </w:r>
          </w:p>
        </w:tc>
        <w:tc>
          <w:tcPr>
            <w:tcW w:w="2045" w:type="dxa"/>
            <w:tcBorders>
              <w:top w:val="single" w:sz="2" w:space="0" w:color="000000"/>
              <w:left w:val="single" w:sz="2" w:space="0" w:color="000000"/>
              <w:bottom w:val="single" w:sz="2" w:space="0" w:color="000000"/>
              <w:right w:val="single" w:sz="2" w:space="0" w:color="000000"/>
            </w:tcBorders>
            <w:vAlign w:val="center"/>
          </w:tcPr>
          <w:p w:rsidR="00150783" w:rsidRPr="001008A6" w:rsidRDefault="00152676">
            <w:pPr>
              <w:pStyle w:val="TableContents"/>
              <w:rPr>
                <w:rFonts w:ascii="Calibri" w:hAnsi="Calibri" w:cs="Calibri"/>
              </w:rPr>
            </w:pPr>
            <w:r w:rsidRPr="001008A6">
              <w:rPr>
                <w:rFonts w:ascii="Calibri" w:hAnsi="Calibri" w:cs="Calibri"/>
              </w:rPr>
              <w:t>4</w:t>
            </w:r>
          </w:p>
        </w:tc>
      </w:tr>
      <w:tr w:rsidR="00150783" w:rsidRPr="001008A6">
        <w:tc>
          <w:tcPr>
            <w:tcW w:w="8494" w:type="dxa"/>
            <w:tcBorders>
              <w:top w:val="single" w:sz="2" w:space="0" w:color="000000"/>
              <w:left w:val="single" w:sz="2" w:space="0" w:color="000000"/>
              <w:bottom w:val="single" w:sz="2" w:space="0" w:color="000000"/>
              <w:right w:val="single" w:sz="2" w:space="0" w:color="000000"/>
            </w:tcBorders>
            <w:vAlign w:val="center"/>
          </w:tcPr>
          <w:p w:rsidR="00150783" w:rsidRPr="001008A6" w:rsidRDefault="00152676">
            <w:pPr>
              <w:pStyle w:val="TableContents"/>
              <w:rPr>
                <w:rFonts w:ascii="Calibri" w:hAnsi="Calibri" w:cs="Calibri"/>
              </w:rPr>
            </w:pPr>
            <w:r w:rsidRPr="001008A6">
              <w:rPr>
                <w:rFonts w:ascii="Calibri" w:hAnsi="Calibri" w:cs="Calibri"/>
              </w:rPr>
              <w:t>výrobek v rámci 1 hodiny</w:t>
            </w:r>
          </w:p>
        </w:tc>
        <w:tc>
          <w:tcPr>
            <w:tcW w:w="2045" w:type="dxa"/>
            <w:tcBorders>
              <w:top w:val="single" w:sz="2" w:space="0" w:color="000000"/>
              <w:left w:val="single" w:sz="2" w:space="0" w:color="000000"/>
              <w:bottom w:val="single" w:sz="2" w:space="0" w:color="000000"/>
              <w:right w:val="single" w:sz="2" w:space="0" w:color="000000"/>
            </w:tcBorders>
            <w:vAlign w:val="center"/>
          </w:tcPr>
          <w:p w:rsidR="00150783" w:rsidRPr="001008A6" w:rsidRDefault="00152676">
            <w:pPr>
              <w:pStyle w:val="TableContents"/>
              <w:rPr>
                <w:rFonts w:ascii="Calibri" w:hAnsi="Calibri" w:cs="Calibri"/>
              </w:rPr>
            </w:pPr>
            <w:r w:rsidRPr="001008A6">
              <w:rPr>
                <w:rFonts w:ascii="Calibri" w:hAnsi="Calibri" w:cs="Calibri"/>
              </w:rPr>
              <w:t>3</w:t>
            </w:r>
          </w:p>
        </w:tc>
      </w:tr>
      <w:tr w:rsidR="00150783" w:rsidRPr="001008A6">
        <w:tc>
          <w:tcPr>
            <w:tcW w:w="8494" w:type="dxa"/>
            <w:tcBorders>
              <w:top w:val="single" w:sz="2" w:space="0" w:color="000000"/>
              <w:left w:val="single" w:sz="2" w:space="0" w:color="000000"/>
              <w:bottom w:val="single" w:sz="2" w:space="0" w:color="000000"/>
              <w:right w:val="single" w:sz="2" w:space="0" w:color="000000"/>
            </w:tcBorders>
            <w:vAlign w:val="center"/>
          </w:tcPr>
          <w:p w:rsidR="00150783" w:rsidRPr="001008A6" w:rsidRDefault="00152676">
            <w:pPr>
              <w:pStyle w:val="TableContents"/>
              <w:rPr>
                <w:rFonts w:ascii="Calibri" w:hAnsi="Calibri" w:cs="Calibri"/>
              </w:rPr>
            </w:pPr>
            <w:r w:rsidRPr="001008A6">
              <w:rPr>
                <w:rFonts w:ascii="Calibri" w:hAnsi="Calibri" w:cs="Calibri"/>
              </w:rPr>
              <w:t>zpěv, rytmizace, referát v hudební výchově</w:t>
            </w:r>
          </w:p>
        </w:tc>
        <w:tc>
          <w:tcPr>
            <w:tcW w:w="2045" w:type="dxa"/>
            <w:tcBorders>
              <w:top w:val="single" w:sz="2" w:space="0" w:color="000000"/>
              <w:left w:val="single" w:sz="2" w:space="0" w:color="000000"/>
              <w:bottom w:val="single" w:sz="2" w:space="0" w:color="000000"/>
              <w:right w:val="single" w:sz="2" w:space="0" w:color="000000"/>
            </w:tcBorders>
            <w:vAlign w:val="center"/>
          </w:tcPr>
          <w:p w:rsidR="00150783" w:rsidRPr="001008A6" w:rsidRDefault="00152676">
            <w:pPr>
              <w:pStyle w:val="TableContents"/>
              <w:rPr>
                <w:rFonts w:ascii="Calibri" w:hAnsi="Calibri" w:cs="Calibri"/>
              </w:rPr>
            </w:pPr>
            <w:r w:rsidRPr="001008A6">
              <w:rPr>
                <w:rFonts w:ascii="Calibri" w:hAnsi="Calibri" w:cs="Calibri"/>
              </w:rPr>
              <w:t>3</w:t>
            </w:r>
          </w:p>
        </w:tc>
      </w:tr>
    </w:tbl>
    <w:p w:rsidR="00150783" w:rsidRPr="001008A6" w:rsidRDefault="00152676">
      <w:pPr>
        <w:pStyle w:val="Nadpis3"/>
        <w:rPr>
          <w:rFonts w:ascii="Calibri" w:hAnsi="Calibri" w:cs="Calibri"/>
        </w:rPr>
      </w:pPr>
      <w:r w:rsidRPr="001008A6">
        <w:rPr>
          <w:rFonts w:ascii="Calibri" w:hAnsi="Calibri" w:cs="Calibri"/>
        </w:rPr>
        <w:lastRenderedPageBreak/>
        <w:t>B.3 Druhý stupeň – doporučený rámec</w:t>
      </w:r>
    </w:p>
    <w:tbl>
      <w:tblPr>
        <w:tblW w:w="10539" w:type="dxa"/>
        <w:tblLayout w:type="fixed"/>
        <w:tblCellMar>
          <w:top w:w="28" w:type="dxa"/>
          <w:left w:w="28" w:type="dxa"/>
          <w:bottom w:w="28" w:type="dxa"/>
          <w:right w:w="28" w:type="dxa"/>
        </w:tblCellMar>
        <w:tblLook w:val="0000" w:firstRow="0" w:lastRow="0" w:firstColumn="0" w:lastColumn="0" w:noHBand="0" w:noVBand="0"/>
      </w:tblPr>
      <w:tblGrid>
        <w:gridCol w:w="3328"/>
        <w:gridCol w:w="5205"/>
        <w:gridCol w:w="2006"/>
      </w:tblGrid>
      <w:tr w:rsidR="00150783" w:rsidRPr="001008A6">
        <w:trPr>
          <w:tblHeader/>
        </w:trPr>
        <w:tc>
          <w:tcPr>
            <w:tcW w:w="3328" w:type="dxa"/>
            <w:tcBorders>
              <w:top w:val="single" w:sz="2" w:space="0" w:color="000000"/>
              <w:left w:val="single" w:sz="2" w:space="0" w:color="000000"/>
              <w:bottom w:val="single" w:sz="2" w:space="0" w:color="000000"/>
              <w:right w:val="single" w:sz="2" w:space="0" w:color="000000"/>
            </w:tcBorders>
            <w:vAlign w:val="center"/>
          </w:tcPr>
          <w:p w:rsidR="00150783" w:rsidRPr="001008A6" w:rsidRDefault="00152676">
            <w:pPr>
              <w:pStyle w:val="TableHeading"/>
              <w:rPr>
                <w:rFonts w:ascii="Calibri" w:hAnsi="Calibri" w:cs="Calibri"/>
              </w:rPr>
            </w:pPr>
            <w:r w:rsidRPr="001008A6">
              <w:rPr>
                <w:rFonts w:ascii="Calibri" w:hAnsi="Calibri" w:cs="Calibri"/>
              </w:rPr>
              <w:t>Předmět / oblast</w:t>
            </w:r>
          </w:p>
        </w:tc>
        <w:tc>
          <w:tcPr>
            <w:tcW w:w="5205" w:type="dxa"/>
            <w:tcBorders>
              <w:top w:val="single" w:sz="2" w:space="0" w:color="000000"/>
              <w:left w:val="single" w:sz="2" w:space="0" w:color="000000"/>
              <w:bottom w:val="single" w:sz="2" w:space="0" w:color="000000"/>
              <w:right w:val="single" w:sz="2" w:space="0" w:color="000000"/>
            </w:tcBorders>
            <w:vAlign w:val="center"/>
          </w:tcPr>
          <w:p w:rsidR="00150783" w:rsidRPr="001008A6" w:rsidRDefault="00152676">
            <w:pPr>
              <w:pStyle w:val="TableHeading"/>
              <w:rPr>
                <w:rFonts w:ascii="Calibri" w:hAnsi="Calibri" w:cs="Calibri"/>
              </w:rPr>
            </w:pPr>
            <w:r w:rsidRPr="001008A6">
              <w:rPr>
                <w:rFonts w:ascii="Calibri" w:hAnsi="Calibri" w:cs="Calibri"/>
              </w:rPr>
              <w:t>Hodnocená činnost</w:t>
            </w:r>
          </w:p>
        </w:tc>
        <w:tc>
          <w:tcPr>
            <w:tcW w:w="2006" w:type="dxa"/>
            <w:tcBorders>
              <w:top w:val="single" w:sz="2" w:space="0" w:color="000000"/>
              <w:left w:val="single" w:sz="2" w:space="0" w:color="000000"/>
              <w:bottom w:val="single" w:sz="2" w:space="0" w:color="000000"/>
              <w:right w:val="single" w:sz="2" w:space="0" w:color="000000"/>
            </w:tcBorders>
            <w:vAlign w:val="center"/>
          </w:tcPr>
          <w:p w:rsidR="00150783" w:rsidRPr="001008A6" w:rsidRDefault="00152676">
            <w:pPr>
              <w:pStyle w:val="TableHeading"/>
              <w:rPr>
                <w:rFonts w:ascii="Calibri" w:hAnsi="Calibri" w:cs="Calibri"/>
              </w:rPr>
            </w:pPr>
            <w:r w:rsidRPr="001008A6">
              <w:rPr>
                <w:rFonts w:ascii="Calibri" w:hAnsi="Calibri" w:cs="Calibri"/>
              </w:rPr>
              <w:t>Doporučená váha</w:t>
            </w:r>
          </w:p>
        </w:tc>
      </w:tr>
      <w:tr w:rsidR="00150783" w:rsidRPr="001008A6">
        <w:tc>
          <w:tcPr>
            <w:tcW w:w="3328" w:type="dxa"/>
            <w:tcBorders>
              <w:top w:val="single" w:sz="2" w:space="0" w:color="000000"/>
              <w:left w:val="single" w:sz="2" w:space="0" w:color="000000"/>
              <w:bottom w:val="single" w:sz="2" w:space="0" w:color="000000"/>
              <w:right w:val="single" w:sz="2" w:space="0" w:color="000000"/>
            </w:tcBorders>
            <w:vAlign w:val="center"/>
          </w:tcPr>
          <w:p w:rsidR="00150783" w:rsidRPr="001008A6" w:rsidRDefault="00152676">
            <w:pPr>
              <w:pStyle w:val="TableContents"/>
              <w:rPr>
                <w:rFonts w:ascii="Calibri" w:hAnsi="Calibri" w:cs="Calibri"/>
              </w:rPr>
            </w:pPr>
            <w:r w:rsidRPr="001008A6">
              <w:rPr>
                <w:rFonts w:ascii="Calibri" w:hAnsi="Calibri" w:cs="Calibri"/>
              </w:rPr>
              <w:t>Český jazyk</w:t>
            </w:r>
          </w:p>
        </w:tc>
        <w:tc>
          <w:tcPr>
            <w:tcW w:w="5205" w:type="dxa"/>
            <w:tcBorders>
              <w:top w:val="single" w:sz="2" w:space="0" w:color="000000"/>
              <w:left w:val="single" w:sz="2" w:space="0" w:color="000000"/>
              <w:bottom w:val="single" w:sz="2" w:space="0" w:color="000000"/>
              <w:right w:val="single" w:sz="2" w:space="0" w:color="000000"/>
            </w:tcBorders>
            <w:vAlign w:val="center"/>
          </w:tcPr>
          <w:p w:rsidR="00150783" w:rsidRPr="001008A6" w:rsidRDefault="00152676">
            <w:pPr>
              <w:pStyle w:val="TableContents"/>
              <w:rPr>
                <w:rFonts w:ascii="Calibri" w:hAnsi="Calibri" w:cs="Calibri"/>
              </w:rPr>
            </w:pPr>
            <w:r w:rsidRPr="001008A6">
              <w:rPr>
                <w:rFonts w:ascii="Calibri" w:hAnsi="Calibri" w:cs="Calibri"/>
              </w:rPr>
              <w:t>kontrolní písemná práce, velká slohová práce</w:t>
            </w:r>
          </w:p>
        </w:tc>
        <w:tc>
          <w:tcPr>
            <w:tcW w:w="2006" w:type="dxa"/>
            <w:tcBorders>
              <w:top w:val="single" w:sz="2" w:space="0" w:color="000000"/>
              <w:left w:val="single" w:sz="2" w:space="0" w:color="000000"/>
              <w:bottom w:val="single" w:sz="2" w:space="0" w:color="000000"/>
              <w:right w:val="single" w:sz="2" w:space="0" w:color="000000"/>
            </w:tcBorders>
            <w:vAlign w:val="center"/>
          </w:tcPr>
          <w:p w:rsidR="00150783" w:rsidRPr="001008A6" w:rsidRDefault="00152676">
            <w:pPr>
              <w:pStyle w:val="TableContents"/>
              <w:rPr>
                <w:rFonts w:ascii="Calibri" w:hAnsi="Calibri" w:cs="Calibri"/>
              </w:rPr>
            </w:pPr>
            <w:r w:rsidRPr="001008A6">
              <w:rPr>
                <w:rFonts w:ascii="Calibri" w:hAnsi="Calibri" w:cs="Calibri"/>
              </w:rPr>
              <w:t>8</w:t>
            </w:r>
          </w:p>
        </w:tc>
      </w:tr>
      <w:tr w:rsidR="00150783" w:rsidRPr="001008A6">
        <w:tc>
          <w:tcPr>
            <w:tcW w:w="3328" w:type="dxa"/>
            <w:tcBorders>
              <w:top w:val="single" w:sz="2" w:space="0" w:color="000000"/>
              <w:left w:val="single" w:sz="2" w:space="0" w:color="000000"/>
              <w:bottom w:val="single" w:sz="2" w:space="0" w:color="000000"/>
              <w:right w:val="single" w:sz="2" w:space="0" w:color="000000"/>
            </w:tcBorders>
            <w:vAlign w:val="center"/>
          </w:tcPr>
          <w:p w:rsidR="00150783" w:rsidRPr="001008A6" w:rsidRDefault="00152676">
            <w:pPr>
              <w:pStyle w:val="TableContents"/>
              <w:rPr>
                <w:rFonts w:ascii="Calibri" w:hAnsi="Calibri" w:cs="Calibri"/>
              </w:rPr>
            </w:pPr>
            <w:r w:rsidRPr="001008A6">
              <w:rPr>
                <w:rFonts w:ascii="Calibri" w:hAnsi="Calibri" w:cs="Calibri"/>
              </w:rPr>
              <w:t>Český jazyk</w:t>
            </w:r>
          </w:p>
        </w:tc>
        <w:tc>
          <w:tcPr>
            <w:tcW w:w="5205" w:type="dxa"/>
            <w:tcBorders>
              <w:top w:val="single" w:sz="2" w:space="0" w:color="000000"/>
              <w:left w:val="single" w:sz="2" w:space="0" w:color="000000"/>
              <w:bottom w:val="single" w:sz="2" w:space="0" w:color="000000"/>
              <w:right w:val="single" w:sz="2" w:space="0" w:color="000000"/>
            </w:tcBorders>
            <w:vAlign w:val="center"/>
          </w:tcPr>
          <w:p w:rsidR="00150783" w:rsidRPr="001008A6" w:rsidRDefault="00152676">
            <w:pPr>
              <w:pStyle w:val="TableContents"/>
              <w:rPr>
                <w:rFonts w:ascii="Calibri" w:hAnsi="Calibri" w:cs="Calibri"/>
              </w:rPr>
            </w:pPr>
            <w:r w:rsidRPr="001008A6">
              <w:rPr>
                <w:rFonts w:ascii="Calibri" w:hAnsi="Calibri" w:cs="Calibri"/>
              </w:rPr>
              <w:t>ústní zkoušení, mluvní cvičení bez přípravy</w:t>
            </w:r>
          </w:p>
        </w:tc>
        <w:tc>
          <w:tcPr>
            <w:tcW w:w="2006" w:type="dxa"/>
            <w:tcBorders>
              <w:top w:val="single" w:sz="2" w:space="0" w:color="000000"/>
              <w:left w:val="single" w:sz="2" w:space="0" w:color="000000"/>
              <w:bottom w:val="single" w:sz="2" w:space="0" w:color="000000"/>
              <w:right w:val="single" w:sz="2" w:space="0" w:color="000000"/>
            </w:tcBorders>
            <w:vAlign w:val="center"/>
          </w:tcPr>
          <w:p w:rsidR="00150783" w:rsidRPr="001008A6" w:rsidRDefault="00152676">
            <w:pPr>
              <w:pStyle w:val="TableContents"/>
              <w:rPr>
                <w:rFonts w:ascii="Calibri" w:hAnsi="Calibri" w:cs="Calibri"/>
              </w:rPr>
            </w:pPr>
            <w:r w:rsidRPr="001008A6">
              <w:rPr>
                <w:rFonts w:ascii="Calibri" w:hAnsi="Calibri" w:cs="Calibri"/>
              </w:rPr>
              <w:t>6</w:t>
            </w:r>
          </w:p>
        </w:tc>
      </w:tr>
      <w:tr w:rsidR="00150783" w:rsidRPr="001008A6">
        <w:tc>
          <w:tcPr>
            <w:tcW w:w="3328" w:type="dxa"/>
            <w:tcBorders>
              <w:top w:val="single" w:sz="2" w:space="0" w:color="000000"/>
              <w:left w:val="single" w:sz="2" w:space="0" w:color="000000"/>
              <w:bottom w:val="single" w:sz="2" w:space="0" w:color="000000"/>
              <w:right w:val="single" w:sz="2" w:space="0" w:color="000000"/>
            </w:tcBorders>
            <w:vAlign w:val="center"/>
          </w:tcPr>
          <w:p w:rsidR="00150783" w:rsidRPr="001008A6" w:rsidRDefault="00152676">
            <w:pPr>
              <w:pStyle w:val="TableContents"/>
              <w:rPr>
                <w:rFonts w:ascii="Calibri" w:hAnsi="Calibri" w:cs="Calibri"/>
              </w:rPr>
            </w:pPr>
            <w:r w:rsidRPr="001008A6">
              <w:rPr>
                <w:rFonts w:ascii="Calibri" w:hAnsi="Calibri" w:cs="Calibri"/>
              </w:rPr>
              <w:t>Český jazyk</w:t>
            </w:r>
          </w:p>
        </w:tc>
        <w:tc>
          <w:tcPr>
            <w:tcW w:w="5205" w:type="dxa"/>
            <w:tcBorders>
              <w:top w:val="single" w:sz="2" w:space="0" w:color="000000"/>
              <w:left w:val="single" w:sz="2" w:space="0" w:color="000000"/>
              <w:bottom w:val="single" w:sz="2" w:space="0" w:color="000000"/>
              <w:right w:val="single" w:sz="2" w:space="0" w:color="000000"/>
            </w:tcBorders>
            <w:vAlign w:val="center"/>
          </w:tcPr>
          <w:p w:rsidR="00150783" w:rsidRPr="001008A6" w:rsidRDefault="00152676">
            <w:pPr>
              <w:pStyle w:val="TableContents"/>
              <w:rPr>
                <w:rFonts w:ascii="Calibri" w:hAnsi="Calibri" w:cs="Calibri"/>
              </w:rPr>
            </w:pPr>
            <w:r w:rsidRPr="001008A6">
              <w:rPr>
                <w:rFonts w:ascii="Calibri" w:hAnsi="Calibri" w:cs="Calibri"/>
              </w:rPr>
              <w:t>diktát více jevů, jazykový rozbor, práce s textem, recitace</w:t>
            </w:r>
          </w:p>
        </w:tc>
        <w:tc>
          <w:tcPr>
            <w:tcW w:w="2006" w:type="dxa"/>
            <w:tcBorders>
              <w:top w:val="single" w:sz="2" w:space="0" w:color="000000"/>
              <w:left w:val="single" w:sz="2" w:space="0" w:color="000000"/>
              <w:bottom w:val="single" w:sz="2" w:space="0" w:color="000000"/>
              <w:right w:val="single" w:sz="2" w:space="0" w:color="000000"/>
            </w:tcBorders>
            <w:vAlign w:val="center"/>
          </w:tcPr>
          <w:p w:rsidR="00150783" w:rsidRPr="001008A6" w:rsidRDefault="00152676">
            <w:pPr>
              <w:pStyle w:val="TableContents"/>
              <w:rPr>
                <w:rFonts w:ascii="Calibri" w:hAnsi="Calibri" w:cs="Calibri"/>
              </w:rPr>
            </w:pPr>
            <w:r w:rsidRPr="001008A6">
              <w:rPr>
                <w:rFonts w:ascii="Calibri" w:hAnsi="Calibri" w:cs="Calibri"/>
              </w:rPr>
              <w:t>4</w:t>
            </w:r>
          </w:p>
        </w:tc>
      </w:tr>
      <w:tr w:rsidR="00150783" w:rsidRPr="001008A6">
        <w:tc>
          <w:tcPr>
            <w:tcW w:w="3328" w:type="dxa"/>
            <w:tcBorders>
              <w:top w:val="single" w:sz="2" w:space="0" w:color="000000"/>
              <w:left w:val="single" w:sz="2" w:space="0" w:color="000000"/>
              <w:bottom w:val="single" w:sz="2" w:space="0" w:color="000000"/>
              <w:right w:val="single" w:sz="2" w:space="0" w:color="000000"/>
            </w:tcBorders>
            <w:vAlign w:val="center"/>
          </w:tcPr>
          <w:p w:rsidR="00150783" w:rsidRPr="001008A6" w:rsidRDefault="00152676">
            <w:pPr>
              <w:pStyle w:val="TableContents"/>
              <w:rPr>
                <w:rFonts w:ascii="Calibri" w:hAnsi="Calibri" w:cs="Calibri"/>
              </w:rPr>
            </w:pPr>
            <w:r w:rsidRPr="001008A6">
              <w:rPr>
                <w:rFonts w:ascii="Calibri" w:hAnsi="Calibri" w:cs="Calibri"/>
              </w:rPr>
              <w:t>Český jazyk</w:t>
            </w:r>
          </w:p>
        </w:tc>
        <w:tc>
          <w:tcPr>
            <w:tcW w:w="5205" w:type="dxa"/>
            <w:tcBorders>
              <w:top w:val="single" w:sz="2" w:space="0" w:color="000000"/>
              <w:left w:val="single" w:sz="2" w:space="0" w:color="000000"/>
              <w:bottom w:val="single" w:sz="2" w:space="0" w:color="000000"/>
              <w:right w:val="single" w:sz="2" w:space="0" w:color="000000"/>
            </w:tcBorders>
            <w:vAlign w:val="center"/>
          </w:tcPr>
          <w:p w:rsidR="00150783" w:rsidRPr="001008A6" w:rsidRDefault="00152676">
            <w:pPr>
              <w:pStyle w:val="TableContents"/>
              <w:rPr>
                <w:rFonts w:ascii="Calibri" w:hAnsi="Calibri" w:cs="Calibri"/>
              </w:rPr>
            </w:pPr>
            <w:r w:rsidRPr="001008A6">
              <w:rPr>
                <w:rFonts w:ascii="Calibri" w:hAnsi="Calibri" w:cs="Calibri"/>
              </w:rPr>
              <w:t>menší slohová práce, nesouhrnná prověrka</w:t>
            </w:r>
          </w:p>
        </w:tc>
        <w:tc>
          <w:tcPr>
            <w:tcW w:w="2006" w:type="dxa"/>
            <w:tcBorders>
              <w:top w:val="single" w:sz="2" w:space="0" w:color="000000"/>
              <w:left w:val="single" w:sz="2" w:space="0" w:color="000000"/>
              <w:bottom w:val="single" w:sz="2" w:space="0" w:color="000000"/>
              <w:right w:val="single" w:sz="2" w:space="0" w:color="000000"/>
            </w:tcBorders>
            <w:vAlign w:val="center"/>
          </w:tcPr>
          <w:p w:rsidR="00150783" w:rsidRPr="001008A6" w:rsidRDefault="00152676">
            <w:pPr>
              <w:pStyle w:val="TableContents"/>
              <w:rPr>
                <w:rFonts w:ascii="Calibri" w:hAnsi="Calibri" w:cs="Calibri"/>
              </w:rPr>
            </w:pPr>
            <w:r w:rsidRPr="001008A6">
              <w:rPr>
                <w:rFonts w:ascii="Calibri" w:hAnsi="Calibri" w:cs="Calibri"/>
              </w:rPr>
              <w:t>3</w:t>
            </w:r>
          </w:p>
        </w:tc>
      </w:tr>
      <w:tr w:rsidR="00150783" w:rsidRPr="001008A6">
        <w:tc>
          <w:tcPr>
            <w:tcW w:w="3328" w:type="dxa"/>
            <w:tcBorders>
              <w:top w:val="single" w:sz="2" w:space="0" w:color="000000"/>
              <w:left w:val="single" w:sz="2" w:space="0" w:color="000000"/>
              <w:bottom w:val="single" w:sz="2" w:space="0" w:color="000000"/>
              <w:right w:val="single" w:sz="2" w:space="0" w:color="000000"/>
            </w:tcBorders>
            <w:vAlign w:val="center"/>
          </w:tcPr>
          <w:p w:rsidR="00150783" w:rsidRPr="001008A6" w:rsidRDefault="00152676">
            <w:pPr>
              <w:pStyle w:val="TableContents"/>
              <w:rPr>
                <w:rFonts w:ascii="Calibri" w:hAnsi="Calibri" w:cs="Calibri"/>
              </w:rPr>
            </w:pPr>
            <w:r w:rsidRPr="001008A6">
              <w:rPr>
                <w:rFonts w:ascii="Calibri" w:hAnsi="Calibri" w:cs="Calibri"/>
              </w:rPr>
              <w:t>Český jazyk</w:t>
            </w:r>
          </w:p>
        </w:tc>
        <w:tc>
          <w:tcPr>
            <w:tcW w:w="5205" w:type="dxa"/>
            <w:tcBorders>
              <w:top w:val="single" w:sz="2" w:space="0" w:color="000000"/>
              <w:left w:val="single" w:sz="2" w:space="0" w:color="000000"/>
              <w:bottom w:val="single" w:sz="2" w:space="0" w:color="000000"/>
              <w:right w:val="single" w:sz="2" w:space="0" w:color="000000"/>
            </w:tcBorders>
            <w:vAlign w:val="center"/>
          </w:tcPr>
          <w:p w:rsidR="00150783" w:rsidRPr="001008A6" w:rsidRDefault="00152676">
            <w:pPr>
              <w:pStyle w:val="TableContents"/>
              <w:rPr>
                <w:rFonts w:ascii="Calibri" w:hAnsi="Calibri" w:cs="Calibri"/>
              </w:rPr>
            </w:pPr>
            <w:r w:rsidRPr="001008A6">
              <w:rPr>
                <w:rFonts w:ascii="Calibri" w:hAnsi="Calibri" w:cs="Calibri"/>
              </w:rPr>
              <w:t>čtenářský deník, doporučení knihy, skupinová práce</w:t>
            </w:r>
          </w:p>
        </w:tc>
        <w:tc>
          <w:tcPr>
            <w:tcW w:w="2006" w:type="dxa"/>
            <w:tcBorders>
              <w:top w:val="single" w:sz="2" w:space="0" w:color="000000"/>
              <w:left w:val="single" w:sz="2" w:space="0" w:color="000000"/>
              <w:bottom w:val="single" w:sz="2" w:space="0" w:color="000000"/>
              <w:right w:val="single" w:sz="2" w:space="0" w:color="000000"/>
            </w:tcBorders>
            <w:vAlign w:val="center"/>
          </w:tcPr>
          <w:p w:rsidR="00150783" w:rsidRPr="001008A6" w:rsidRDefault="00152676">
            <w:pPr>
              <w:pStyle w:val="TableContents"/>
              <w:rPr>
                <w:rFonts w:ascii="Calibri" w:hAnsi="Calibri" w:cs="Calibri"/>
              </w:rPr>
            </w:pPr>
            <w:r w:rsidRPr="001008A6">
              <w:rPr>
                <w:rFonts w:ascii="Calibri" w:hAnsi="Calibri" w:cs="Calibri"/>
              </w:rPr>
              <w:t>2</w:t>
            </w:r>
          </w:p>
        </w:tc>
      </w:tr>
      <w:tr w:rsidR="00150783" w:rsidRPr="001008A6">
        <w:tc>
          <w:tcPr>
            <w:tcW w:w="3328" w:type="dxa"/>
            <w:tcBorders>
              <w:top w:val="single" w:sz="2" w:space="0" w:color="000000"/>
              <w:left w:val="single" w:sz="2" w:space="0" w:color="000000"/>
              <w:bottom w:val="single" w:sz="2" w:space="0" w:color="000000"/>
              <w:right w:val="single" w:sz="2" w:space="0" w:color="000000"/>
            </w:tcBorders>
            <w:vAlign w:val="center"/>
          </w:tcPr>
          <w:p w:rsidR="00150783" w:rsidRPr="001008A6" w:rsidRDefault="00152676">
            <w:pPr>
              <w:pStyle w:val="TableContents"/>
              <w:rPr>
                <w:rFonts w:ascii="Calibri" w:hAnsi="Calibri" w:cs="Calibri"/>
              </w:rPr>
            </w:pPr>
            <w:r w:rsidRPr="001008A6">
              <w:rPr>
                <w:rFonts w:ascii="Calibri" w:hAnsi="Calibri" w:cs="Calibri"/>
              </w:rPr>
              <w:t>Český jazyk</w:t>
            </w:r>
          </w:p>
        </w:tc>
        <w:tc>
          <w:tcPr>
            <w:tcW w:w="5205" w:type="dxa"/>
            <w:tcBorders>
              <w:top w:val="single" w:sz="2" w:space="0" w:color="000000"/>
              <w:left w:val="single" w:sz="2" w:space="0" w:color="000000"/>
              <w:bottom w:val="single" w:sz="2" w:space="0" w:color="000000"/>
              <w:right w:val="single" w:sz="2" w:space="0" w:color="000000"/>
            </w:tcBorders>
            <w:vAlign w:val="center"/>
          </w:tcPr>
          <w:p w:rsidR="00150783" w:rsidRPr="001008A6" w:rsidRDefault="00152676">
            <w:pPr>
              <w:pStyle w:val="TableContents"/>
              <w:rPr>
                <w:rFonts w:ascii="Calibri" w:hAnsi="Calibri" w:cs="Calibri"/>
              </w:rPr>
            </w:pPr>
            <w:r w:rsidRPr="001008A6">
              <w:rPr>
                <w:rFonts w:ascii="Calibri" w:hAnsi="Calibri" w:cs="Calibri"/>
              </w:rPr>
              <w:t>aktivita, krátký referát</w:t>
            </w:r>
          </w:p>
        </w:tc>
        <w:tc>
          <w:tcPr>
            <w:tcW w:w="2006" w:type="dxa"/>
            <w:tcBorders>
              <w:top w:val="single" w:sz="2" w:space="0" w:color="000000"/>
              <w:left w:val="single" w:sz="2" w:space="0" w:color="000000"/>
              <w:bottom w:val="single" w:sz="2" w:space="0" w:color="000000"/>
              <w:right w:val="single" w:sz="2" w:space="0" w:color="000000"/>
            </w:tcBorders>
            <w:vAlign w:val="center"/>
          </w:tcPr>
          <w:p w:rsidR="00150783" w:rsidRPr="001008A6" w:rsidRDefault="00152676">
            <w:pPr>
              <w:pStyle w:val="TableContents"/>
              <w:rPr>
                <w:rFonts w:ascii="Calibri" w:hAnsi="Calibri" w:cs="Calibri"/>
              </w:rPr>
            </w:pPr>
            <w:r w:rsidRPr="001008A6">
              <w:rPr>
                <w:rFonts w:ascii="Calibri" w:hAnsi="Calibri" w:cs="Calibri"/>
              </w:rPr>
              <w:t>1</w:t>
            </w:r>
          </w:p>
        </w:tc>
      </w:tr>
      <w:tr w:rsidR="00150783" w:rsidRPr="001008A6">
        <w:tc>
          <w:tcPr>
            <w:tcW w:w="3328" w:type="dxa"/>
            <w:tcBorders>
              <w:top w:val="single" w:sz="2" w:space="0" w:color="000000"/>
              <w:left w:val="single" w:sz="2" w:space="0" w:color="000000"/>
              <w:bottom w:val="single" w:sz="2" w:space="0" w:color="000000"/>
              <w:right w:val="single" w:sz="2" w:space="0" w:color="000000"/>
            </w:tcBorders>
            <w:vAlign w:val="center"/>
          </w:tcPr>
          <w:p w:rsidR="00150783" w:rsidRPr="001008A6" w:rsidRDefault="00152676">
            <w:pPr>
              <w:pStyle w:val="TableContents"/>
              <w:rPr>
                <w:rFonts w:ascii="Calibri" w:hAnsi="Calibri" w:cs="Calibri"/>
              </w:rPr>
            </w:pPr>
            <w:r w:rsidRPr="001008A6">
              <w:rPr>
                <w:rFonts w:ascii="Calibri" w:hAnsi="Calibri" w:cs="Calibri"/>
              </w:rPr>
              <w:t>Anglický jazyk</w:t>
            </w:r>
          </w:p>
        </w:tc>
        <w:tc>
          <w:tcPr>
            <w:tcW w:w="5205" w:type="dxa"/>
            <w:tcBorders>
              <w:top w:val="single" w:sz="2" w:space="0" w:color="000000"/>
              <w:left w:val="single" w:sz="2" w:space="0" w:color="000000"/>
              <w:bottom w:val="single" w:sz="2" w:space="0" w:color="000000"/>
              <w:right w:val="single" w:sz="2" w:space="0" w:color="000000"/>
            </w:tcBorders>
            <w:vAlign w:val="center"/>
          </w:tcPr>
          <w:p w:rsidR="00150783" w:rsidRPr="001008A6" w:rsidRDefault="00152676">
            <w:pPr>
              <w:pStyle w:val="TableContents"/>
              <w:rPr>
                <w:rFonts w:ascii="Calibri" w:hAnsi="Calibri" w:cs="Calibri"/>
              </w:rPr>
            </w:pPr>
            <w:r w:rsidRPr="001008A6">
              <w:rPr>
                <w:rFonts w:ascii="Calibri" w:hAnsi="Calibri" w:cs="Calibri"/>
              </w:rPr>
              <w:t>čtvrtletní nebo vstupní písemná práce</w:t>
            </w:r>
          </w:p>
        </w:tc>
        <w:tc>
          <w:tcPr>
            <w:tcW w:w="2006" w:type="dxa"/>
            <w:tcBorders>
              <w:top w:val="single" w:sz="2" w:space="0" w:color="000000"/>
              <w:left w:val="single" w:sz="2" w:space="0" w:color="000000"/>
              <w:bottom w:val="single" w:sz="2" w:space="0" w:color="000000"/>
              <w:right w:val="single" w:sz="2" w:space="0" w:color="000000"/>
            </w:tcBorders>
            <w:vAlign w:val="center"/>
          </w:tcPr>
          <w:p w:rsidR="00150783" w:rsidRPr="001008A6" w:rsidRDefault="00152676">
            <w:pPr>
              <w:pStyle w:val="TableContents"/>
              <w:rPr>
                <w:rFonts w:ascii="Calibri" w:hAnsi="Calibri" w:cs="Calibri"/>
              </w:rPr>
            </w:pPr>
            <w:r w:rsidRPr="001008A6">
              <w:rPr>
                <w:rFonts w:ascii="Calibri" w:hAnsi="Calibri" w:cs="Calibri"/>
              </w:rPr>
              <w:t>8</w:t>
            </w:r>
          </w:p>
        </w:tc>
      </w:tr>
      <w:tr w:rsidR="00150783" w:rsidRPr="001008A6">
        <w:tc>
          <w:tcPr>
            <w:tcW w:w="3328" w:type="dxa"/>
            <w:tcBorders>
              <w:top w:val="single" w:sz="2" w:space="0" w:color="000000"/>
              <w:left w:val="single" w:sz="2" w:space="0" w:color="000000"/>
              <w:bottom w:val="single" w:sz="2" w:space="0" w:color="000000"/>
              <w:right w:val="single" w:sz="2" w:space="0" w:color="000000"/>
            </w:tcBorders>
            <w:vAlign w:val="center"/>
          </w:tcPr>
          <w:p w:rsidR="00150783" w:rsidRPr="001008A6" w:rsidRDefault="00152676">
            <w:pPr>
              <w:pStyle w:val="TableContents"/>
              <w:rPr>
                <w:rFonts w:ascii="Calibri" w:hAnsi="Calibri" w:cs="Calibri"/>
              </w:rPr>
            </w:pPr>
            <w:r w:rsidRPr="001008A6">
              <w:rPr>
                <w:rFonts w:ascii="Calibri" w:hAnsi="Calibri" w:cs="Calibri"/>
              </w:rPr>
              <w:t>Německý jazyk</w:t>
            </w:r>
          </w:p>
        </w:tc>
        <w:tc>
          <w:tcPr>
            <w:tcW w:w="5205" w:type="dxa"/>
            <w:tcBorders>
              <w:top w:val="single" w:sz="2" w:space="0" w:color="000000"/>
              <w:left w:val="single" w:sz="2" w:space="0" w:color="000000"/>
              <w:bottom w:val="single" w:sz="2" w:space="0" w:color="000000"/>
              <w:right w:val="single" w:sz="2" w:space="0" w:color="000000"/>
            </w:tcBorders>
            <w:vAlign w:val="center"/>
          </w:tcPr>
          <w:p w:rsidR="00150783" w:rsidRPr="001008A6" w:rsidRDefault="00152676">
            <w:pPr>
              <w:pStyle w:val="TableContents"/>
              <w:rPr>
                <w:rFonts w:ascii="Calibri" w:hAnsi="Calibri" w:cs="Calibri"/>
              </w:rPr>
            </w:pPr>
            <w:r w:rsidRPr="001008A6">
              <w:rPr>
                <w:rFonts w:ascii="Calibri" w:hAnsi="Calibri" w:cs="Calibri"/>
              </w:rPr>
              <w:t>čtvrtletní nebo vstupní písemná práce</w:t>
            </w:r>
          </w:p>
        </w:tc>
        <w:tc>
          <w:tcPr>
            <w:tcW w:w="2006" w:type="dxa"/>
            <w:tcBorders>
              <w:top w:val="single" w:sz="2" w:space="0" w:color="000000"/>
              <w:left w:val="single" w:sz="2" w:space="0" w:color="000000"/>
              <w:bottom w:val="single" w:sz="2" w:space="0" w:color="000000"/>
              <w:right w:val="single" w:sz="2" w:space="0" w:color="000000"/>
            </w:tcBorders>
            <w:vAlign w:val="center"/>
          </w:tcPr>
          <w:p w:rsidR="00150783" w:rsidRPr="001008A6" w:rsidRDefault="00152676">
            <w:pPr>
              <w:pStyle w:val="TableContents"/>
              <w:rPr>
                <w:rFonts w:ascii="Calibri" w:hAnsi="Calibri" w:cs="Calibri"/>
              </w:rPr>
            </w:pPr>
            <w:r w:rsidRPr="001008A6">
              <w:rPr>
                <w:rFonts w:ascii="Calibri" w:hAnsi="Calibri" w:cs="Calibri"/>
              </w:rPr>
              <w:t>10</w:t>
            </w:r>
          </w:p>
        </w:tc>
      </w:tr>
      <w:tr w:rsidR="00150783" w:rsidRPr="001008A6">
        <w:tc>
          <w:tcPr>
            <w:tcW w:w="3328" w:type="dxa"/>
            <w:tcBorders>
              <w:top w:val="single" w:sz="2" w:space="0" w:color="000000"/>
              <w:left w:val="single" w:sz="2" w:space="0" w:color="000000"/>
              <w:bottom w:val="single" w:sz="2" w:space="0" w:color="000000"/>
              <w:right w:val="single" w:sz="2" w:space="0" w:color="000000"/>
            </w:tcBorders>
            <w:vAlign w:val="center"/>
          </w:tcPr>
          <w:p w:rsidR="00150783" w:rsidRPr="001008A6" w:rsidRDefault="00152676">
            <w:pPr>
              <w:pStyle w:val="TableContents"/>
              <w:rPr>
                <w:rFonts w:ascii="Calibri" w:hAnsi="Calibri" w:cs="Calibri"/>
              </w:rPr>
            </w:pPr>
            <w:r w:rsidRPr="001008A6">
              <w:rPr>
                <w:rFonts w:ascii="Calibri" w:hAnsi="Calibri" w:cs="Calibri"/>
              </w:rPr>
              <w:t>Cizí jazyky</w:t>
            </w:r>
          </w:p>
        </w:tc>
        <w:tc>
          <w:tcPr>
            <w:tcW w:w="5205" w:type="dxa"/>
            <w:tcBorders>
              <w:top w:val="single" w:sz="2" w:space="0" w:color="000000"/>
              <w:left w:val="single" w:sz="2" w:space="0" w:color="000000"/>
              <w:bottom w:val="single" w:sz="2" w:space="0" w:color="000000"/>
              <w:right w:val="single" w:sz="2" w:space="0" w:color="000000"/>
            </w:tcBorders>
            <w:vAlign w:val="center"/>
          </w:tcPr>
          <w:p w:rsidR="00150783" w:rsidRPr="001008A6" w:rsidRDefault="00152676">
            <w:pPr>
              <w:pStyle w:val="TableContents"/>
              <w:rPr>
                <w:rFonts w:ascii="Calibri" w:hAnsi="Calibri" w:cs="Calibri"/>
              </w:rPr>
            </w:pPr>
            <w:r w:rsidRPr="001008A6">
              <w:rPr>
                <w:rFonts w:ascii="Calibri" w:hAnsi="Calibri" w:cs="Calibri"/>
              </w:rPr>
              <w:t>práce v hodině</w:t>
            </w:r>
          </w:p>
        </w:tc>
        <w:tc>
          <w:tcPr>
            <w:tcW w:w="2006" w:type="dxa"/>
            <w:tcBorders>
              <w:top w:val="single" w:sz="2" w:space="0" w:color="000000"/>
              <w:left w:val="single" w:sz="2" w:space="0" w:color="000000"/>
              <w:bottom w:val="single" w:sz="2" w:space="0" w:color="000000"/>
              <w:right w:val="single" w:sz="2" w:space="0" w:color="000000"/>
            </w:tcBorders>
            <w:vAlign w:val="center"/>
          </w:tcPr>
          <w:p w:rsidR="00150783" w:rsidRPr="001008A6" w:rsidRDefault="00152676">
            <w:pPr>
              <w:pStyle w:val="TableContents"/>
              <w:rPr>
                <w:rFonts w:ascii="Calibri" w:hAnsi="Calibri" w:cs="Calibri"/>
              </w:rPr>
            </w:pPr>
            <w:r w:rsidRPr="001008A6">
              <w:rPr>
                <w:rFonts w:ascii="Calibri" w:hAnsi="Calibri" w:cs="Calibri"/>
              </w:rPr>
              <w:t>2–5</w:t>
            </w:r>
          </w:p>
        </w:tc>
      </w:tr>
      <w:tr w:rsidR="00150783" w:rsidRPr="001008A6">
        <w:tc>
          <w:tcPr>
            <w:tcW w:w="3328" w:type="dxa"/>
            <w:tcBorders>
              <w:top w:val="single" w:sz="2" w:space="0" w:color="000000"/>
              <w:left w:val="single" w:sz="2" w:space="0" w:color="000000"/>
              <w:bottom w:val="single" w:sz="2" w:space="0" w:color="000000"/>
              <w:right w:val="single" w:sz="2" w:space="0" w:color="000000"/>
            </w:tcBorders>
            <w:vAlign w:val="center"/>
          </w:tcPr>
          <w:p w:rsidR="00150783" w:rsidRPr="001008A6" w:rsidRDefault="00152676">
            <w:pPr>
              <w:pStyle w:val="TableContents"/>
              <w:rPr>
                <w:rFonts w:ascii="Calibri" w:hAnsi="Calibri" w:cs="Calibri"/>
              </w:rPr>
            </w:pPr>
            <w:r w:rsidRPr="001008A6">
              <w:rPr>
                <w:rFonts w:ascii="Calibri" w:hAnsi="Calibri" w:cs="Calibri"/>
              </w:rPr>
              <w:t>Cizí jazyky</w:t>
            </w:r>
          </w:p>
        </w:tc>
        <w:tc>
          <w:tcPr>
            <w:tcW w:w="5205" w:type="dxa"/>
            <w:tcBorders>
              <w:top w:val="single" w:sz="2" w:space="0" w:color="000000"/>
              <w:left w:val="single" w:sz="2" w:space="0" w:color="000000"/>
              <w:bottom w:val="single" w:sz="2" w:space="0" w:color="000000"/>
              <w:right w:val="single" w:sz="2" w:space="0" w:color="000000"/>
            </w:tcBorders>
            <w:vAlign w:val="center"/>
          </w:tcPr>
          <w:p w:rsidR="00150783" w:rsidRPr="001008A6" w:rsidRDefault="00152676">
            <w:pPr>
              <w:pStyle w:val="TableContents"/>
              <w:rPr>
                <w:rFonts w:ascii="Calibri" w:hAnsi="Calibri" w:cs="Calibri"/>
              </w:rPr>
            </w:pPr>
            <w:r w:rsidRPr="001008A6">
              <w:rPr>
                <w:rFonts w:ascii="Calibri" w:hAnsi="Calibri" w:cs="Calibri"/>
              </w:rPr>
              <w:t>čtení s porozuměním</w:t>
            </w:r>
          </w:p>
        </w:tc>
        <w:tc>
          <w:tcPr>
            <w:tcW w:w="2006" w:type="dxa"/>
            <w:tcBorders>
              <w:top w:val="single" w:sz="2" w:space="0" w:color="000000"/>
              <w:left w:val="single" w:sz="2" w:space="0" w:color="000000"/>
              <w:bottom w:val="single" w:sz="2" w:space="0" w:color="000000"/>
              <w:right w:val="single" w:sz="2" w:space="0" w:color="000000"/>
            </w:tcBorders>
            <w:vAlign w:val="center"/>
          </w:tcPr>
          <w:p w:rsidR="00150783" w:rsidRPr="001008A6" w:rsidRDefault="00152676">
            <w:pPr>
              <w:pStyle w:val="TableContents"/>
              <w:rPr>
                <w:rFonts w:ascii="Calibri" w:hAnsi="Calibri" w:cs="Calibri"/>
              </w:rPr>
            </w:pPr>
            <w:r w:rsidRPr="001008A6">
              <w:rPr>
                <w:rFonts w:ascii="Calibri" w:hAnsi="Calibri" w:cs="Calibri"/>
              </w:rPr>
              <w:t>1–7</w:t>
            </w:r>
          </w:p>
        </w:tc>
      </w:tr>
      <w:tr w:rsidR="00150783" w:rsidRPr="001008A6">
        <w:tc>
          <w:tcPr>
            <w:tcW w:w="3328" w:type="dxa"/>
            <w:tcBorders>
              <w:top w:val="single" w:sz="2" w:space="0" w:color="000000"/>
              <w:left w:val="single" w:sz="2" w:space="0" w:color="000000"/>
              <w:bottom w:val="single" w:sz="2" w:space="0" w:color="000000"/>
              <w:right w:val="single" w:sz="2" w:space="0" w:color="000000"/>
            </w:tcBorders>
            <w:vAlign w:val="center"/>
          </w:tcPr>
          <w:p w:rsidR="00150783" w:rsidRPr="001008A6" w:rsidRDefault="00152676">
            <w:pPr>
              <w:pStyle w:val="TableContents"/>
              <w:rPr>
                <w:rFonts w:ascii="Calibri" w:hAnsi="Calibri" w:cs="Calibri"/>
              </w:rPr>
            </w:pPr>
            <w:r w:rsidRPr="001008A6">
              <w:rPr>
                <w:rFonts w:ascii="Calibri" w:hAnsi="Calibri" w:cs="Calibri"/>
              </w:rPr>
              <w:t>Cizí jazyky</w:t>
            </w:r>
          </w:p>
        </w:tc>
        <w:tc>
          <w:tcPr>
            <w:tcW w:w="5205" w:type="dxa"/>
            <w:tcBorders>
              <w:top w:val="single" w:sz="2" w:space="0" w:color="000000"/>
              <w:left w:val="single" w:sz="2" w:space="0" w:color="000000"/>
              <w:bottom w:val="single" w:sz="2" w:space="0" w:color="000000"/>
              <w:right w:val="single" w:sz="2" w:space="0" w:color="000000"/>
            </w:tcBorders>
            <w:vAlign w:val="center"/>
          </w:tcPr>
          <w:p w:rsidR="00150783" w:rsidRPr="001008A6" w:rsidRDefault="00152676">
            <w:pPr>
              <w:pStyle w:val="TableContents"/>
              <w:rPr>
                <w:rFonts w:ascii="Calibri" w:hAnsi="Calibri" w:cs="Calibri"/>
              </w:rPr>
            </w:pPr>
            <w:r w:rsidRPr="001008A6">
              <w:rPr>
                <w:rFonts w:ascii="Calibri" w:hAnsi="Calibri" w:cs="Calibri"/>
              </w:rPr>
              <w:t>rozhovor, báseň, slovíčka, shrnutí textu</w:t>
            </w:r>
          </w:p>
        </w:tc>
        <w:tc>
          <w:tcPr>
            <w:tcW w:w="2006" w:type="dxa"/>
            <w:tcBorders>
              <w:top w:val="single" w:sz="2" w:space="0" w:color="000000"/>
              <w:left w:val="single" w:sz="2" w:space="0" w:color="000000"/>
              <w:bottom w:val="single" w:sz="2" w:space="0" w:color="000000"/>
              <w:right w:val="single" w:sz="2" w:space="0" w:color="000000"/>
            </w:tcBorders>
            <w:vAlign w:val="center"/>
          </w:tcPr>
          <w:p w:rsidR="00150783" w:rsidRPr="001008A6" w:rsidRDefault="00152676">
            <w:pPr>
              <w:pStyle w:val="TableContents"/>
              <w:rPr>
                <w:rFonts w:ascii="Calibri" w:hAnsi="Calibri" w:cs="Calibri"/>
              </w:rPr>
            </w:pPr>
            <w:r w:rsidRPr="001008A6">
              <w:rPr>
                <w:rFonts w:ascii="Calibri" w:hAnsi="Calibri" w:cs="Calibri"/>
              </w:rPr>
              <w:t>1–3</w:t>
            </w:r>
          </w:p>
        </w:tc>
      </w:tr>
      <w:tr w:rsidR="00150783" w:rsidRPr="001008A6">
        <w:tc>
          <w:tcPr>
            <w:tcW w:w="3328" w:type="dxa"/>
            <w:tcBorders>
              <w:top w:val="single" w:sz="2" w:space="0" w:color="000000"/>
              <w:left w:val="single" w:sz="2" w:space="0" w:color="000000"/>
              <w:bottom w:val="single" w:sz="2" w:space="0" w:color="000000"/>
              <w:right w:val="single" w:sz="2" w:space="0" w:color="000000"/>
            </w:tcBorders>
            <w:vAlign w:val="center"/>
          </w:tcPr>
          <w:p w:rsidR="00150783" w:rsidRPr="001008A6" w:rsidRDefault="00152676">
            <w:pPr>
              <w:pStyle w:val="TableContents"/>
              <w:rPr>
                <w:rFonts w:ascii="Calibri" w:hAnsi="Calibri" w:cs="Calibri"/>
              </w:rPr>
            </w:pPr>
            <w:r w:rsidRPr="001008A6">
              <w:rPr>
                <w:rFonts w:ascii="Calibri" w:hAnsi="Calibri" w:cs="Calibri"/>
              </w:rPr>
              <w:t>Dějepis</w:t>
            </w:r>
          </w:p>
        </w:tc>
        <w:tc>
          <w:tcPr>
            <w:tcW w:w="5205" w:type="dxa"/>
            <w:tcBorders>
              <w:top w:val="single" w:sz="2" w:space="0" w:color="000000"/>
              <w:left w:val="single" w:sz="2" w:space="0" w:color="000000"/>
              <w:bottom w:val="single" w:sz="2" w:space="0" w:color="000000"/>
              <w:right w:val="single" w:sz="2" w:space="0" w:color="000000"/>
            </w:tcBorders>
            <w:vAlign w:val="center"/>
          </w:tcPr>
          <w:p w:rsidR="00150783" w:rsidRPr="001008A6" w:rsidRDefault="00152676">
            <w:pPr>
              <w:pStyle w:val="TableContents"/>
              <w:rPr>
                <w:rFonts w:ascii="Calibri" w:hAnsi="Calibri" w:cs="Calibri"/>
              </w:rPr>
            </w:pPr>
            <w:r w:rsidRPr="001008A6">
              <w:rPr>
                <w:rFonts w:ascii="Calibri" w:hAnsi="Calibri" w:cs="Calibri"/>
              </w:rPr>
              <w:t>ústní zkoušení, velký test</w:t>
            </w:r>
          </w:p>
        </w:tc>
        <w:tc>
          <w:tcPr>
            <w:tcW w:w="2006" w:type="dxa"/>
            <w:tcBorders>
              <w:top w:val="single" w:sz="2" w:space="0" w:color="000000"/>
              <w:left w:val="single" w:sz="2" w:space="0" w:color="000000"/>
              <w:bottom w:val="single" w:sz="2" w:space="0" w:color="000000"/>
              <w:right w:val="single" w:sz="2" w:space="0" w:color="000000"/>
            </w:tcBorders>
            <w:vAlign w:val="center"/>
          </w:tcPr>
          <w:p w:rsidR="00150783" w:rsidRPr="001008A6" w:rsidRDefault="00152676">
            <w:pPr>
              <w:pStyle w:val="TableContents"/>
              <w:rPr>
                <w:rFonts w:ascii="Calibri" w:hAnsi="Calibri" w:cs="Calibri"/>
              </w:rPr>
            </w:pPr>
            <w:r w:rsidRPr="001008A6">
              <w:rPr>
                <w:rFonts w:ascii="Calibri" w:hAnsi="Calibri" w:cs="Calibri"/>
              </w:rPr>
              <w:t>6</w:t>
            </w:r>
          </w:p>
        </w:tc>
      </w:tr>
      <w:tr w:rsidR="00150783" w:rsidRPr="001008A6">
        <w:tc>
          <w:tcPr>
            <w:tcW w:w="3328" w:type="dxa"/>
            <w:tcBorders>
              <w:top w:val="single" w:sz="2" w:space="0" w:color="000000"/>
              <w:left w:val="single" w:sz="2" w:space="0" w:color="000000"/>
              <w:bottom w:val="single" w:sz="2" w:space="0" w:color="000000"/>
              <w:right w:val="single" w:sz="2" w:space="0" w:color="000000"/>
            </w:tcBorders>
            <w:vAlign w:val="center"/>
          </w:tcPr>
          <w:p w:rsidR="00150783" w:rsidRPr="001008A6" w:rsidRDefault="00152676">
            <w:pPr>
              <w:pStyle w:val="TableContents"/>
              <w:rPr>
                <w:rFonts w:ascii="Calibri" w:hAnsi="Calibri" w:cs="Calibri"/>
              </w:rPr>
            </w:pPr>
            <w:r w:rsidRPr="001008A6">
              <w:rPr>
                <w:rFonts w:ascii="Calibri" w:hAnsi="Calibri" w:cs="Calibri"/>
              </w:rPr>
              <w:t>Dějepis</w:t>
            </w:r>
          </w:p>
        </w:tc>
        <w:tc>
          <w:tcPr>
            <w:tcW w:w="5205" w:type="dxa"/>
            <w:tcBorders>
              <w:top w:val="single" w:sz="2" w:space="0" w:color="000000"/>
              <w:left w:val="single" w:sz="2" w:space="0" w:color="000000"/>
              <w:bottom w:val="single" w:sz="2" w:space="0" w:color="000000"/>
              <w:right w:val="single" w:sz="2" w:space="0" w:color="000000"/>
            </w:tcBorders>
            <w:vAlign w:val="center"/>
          </w:tcPr>
          <w:p w:rsidR="00150783" w:rsidRPr="001008A6" w:rsidRDefault="00152676">
            <w:pPr>
              <w:pStyle w:val="TableContents"/>
              <w:rPr>
                <w:rFonts w:ascii="Calibri" w:hAnsi="Calibri" w:cs="Calibri"/>
              </w:rPr>
            </w:pPr>
            <w:r w:rsidRPr="001008A6">
              <w:rPr>
                <w:rFonts w:ascii="Calibri" w:hAnsi="Calibri" w:cs="Calibri"/>
              </w:rPr>
              <w:t>dílčí test</w:t>
            </w:r>
          </w:p>
        </w:tc>
        <w:tc>
          <w:tcPr>
            <w:tcW w:w="2006" w:type="dxa"/>
            <w:tcBorders>
              <w:top w:val="single" w:sz="2" w:space="0" w:color="000000"/>
              <w:left w:val="single" w:sz="2" w:space="0" w:color="000000"/>
              <w:bottom w:val="single" w:sz="2" w:space="0" w:color="000000"/>
              <w:right w:val="single" w:sz="2" w:space="0" w:color="000000"/>
            </w:tcBorders>
            <w:vAlign w:val="center"/>
          </w:tcPr>
          <w:p w:rsidR="00150783" w:rsidRPr="001008A6" w:rsidRDefault="00152676">
            <w:pPr>
              <w:pStyle w:val="TableContents"/>
              <w:rPr>
                <w:rFonts w:ascii="Calibri" w:hAnsi="Calibri" w:cs="Calibri"/>
              </w:rPr>
            </w:pPr>
            <w:r w:rsidRPr="001008A6">
              <w:rPr>
                <w:rFonts w:ascii="Calibri" w:hAnsi="Calibri" w:cs="Calibri"/>
              </w:rPr>
              <w:t>4</w:t>
            </w:r>
          </w:p>
        </w:tc>
      </w:tr>
      <w:tr w:rsidR="00150783" w:rsidRPr="001008A6">
        <w:tc>
          <w:tcPr>
            <w:tcW w:w="3328" w:type="dxa"/>
            <w:tcBorders>
              <w:top w:val="single" w:sz="2" w:space="0" w:color="000000"/>
              <w:left w:val="single" w:sz="2" w:space="0" w:color="000000"/>
              <w:bottom w:val="single" w:sz="2" w:space="0" w:color="000000"/>
              <w:right w:val="single" w:sz="2" w:space="0" w:color="000000"/>
            </w:tcBorders>
            <w:vAlign w:val="center"/>
          </w:tcPr>
          <w:p w:rsidR="00150783" w:rsidRPr="001008A6" w:rsidRDefault="00152676">
            <w:pPr>
              <w:pStyle w:val="TableContents"/>
              <w:rPr>
                <w:rFonts w:ascii="Calibri" w:hAnsi="Calibri" w:cs="Calibri"/>
              </w:rPr>
            </w:pPr>
            <w:r w:rsidRPr="001008A6">
              <w:rPr>
                <w:rFonts w:ascii="Calibri" w:hAnsi="Calibri" w:cs="Calibri"/>
              </w:rPr>
              <w:t>Dějepis</w:t>
            </w:r>
          </w:p>
        </w:tc>
        <w:tc>
          <w:tcPr>
            <w:tcW w:w="5205" w:type="dxa"/>
            <w:tcBorders>
              <w:top w:val="single" w:sz="2" w:space="0" w:color="000000"/>
              <w:left w:val="single" w:sz="2" w:space="0" w:color="000000"/>
              <w:bottom w:val="single" w:sz="2" w:space="0" w:color="000000"/>
              <w:right w:val="single" w:sz="2" w:space="0" w:color="000000"/>
            </w:tcBorders>
            <w:vAlign w:val="center"/>
          </w:tcPr>
          <w:p w:rsidR="00150783" w:rsidRPr="001008A6" w:rsidRDefault="00152676">
            <w:pPr>
              <w:pStyle w:val="TableContents"/>
              <w:rPr>
                <w:rFonts w:ascii="Calibri" w:hAnsi="Calibri" w:cs="Calibri"/>
              </w:rPr>
            </w:pPr>
            <w:r w:rsidRPr="001008A6">
              <w:rPr>
                <w:rFonts w:ascii="Calibri" w:hAnsi="Calibri" w:cs="Calibri"/>
              </w:rPr>
              <w:t>doplňování</w:t>
            </w:r>
          </w:p>
        </w:tc>
        <w:tc>
          <w:tcPr>
            <w:tcW w:w="2006" w:type="dxa"/>
            <w:tcBorders>
              <w:top w:val="single" w:sz="2" w:space="0" w:color="000000"/>
              <w:left w:val="single" w:sz="2" w:space="0" w:color="000000"/>
              <w:bottom w:val="single" w:sz="2" w:space="0" w:color="000000"/>
              <w:right w:val="single" w:sz="2" w:space="0" w:color="000000"/>
            </w:tcBorders>
            <w:vAlign w:val="center"/>
          </w:tcPr>
          <w:p w:rsidR="00150783" w:rsidRPr="001008A6" w:rsidRDefault="00152676">
            <w:pPr>
              <w:pStyle w:val="TableContents"/>
              <w:rPr>
                <w:rFonts w:ascii="Calibri" w:hAnsi="Calibri" w:cs="Calibri"/>
              </w:rPr>
            </w:pPr>
            <w:r w:rsidRPr="001008A6">
              <w:rPr>
                <w:rFonts w:ascii="Calibri" w:hAnsi="Calibri" w:cs="Calibri"/>
              </w:rPr>
              <w:t>3</w:t>
            </w:r>
          </w:p>
        </w:tc>
      </w:tr>
      <w:tr w:rsidR="00150783" w:rsidRPr="001008A6">
        <w:tc>
          <w:tcPr>
            <w:tcW w:w="3328" w:type="dxa"/>
            <w:tcBorders>
              <w:top w:val="single" w:sz="2" w:space="0" w:color="000000"/>
              <w:left w:val="single" w:sz="2" w:space="0" w:color="000000"/>
              <w:bottom w:val="single" w:sz="2" w:space="0" w:color="000000"/>
              <w:right w:val="single" w:sz="2" w:space="0" w:color="000000"/>
            </w:tcBorders>
            <w:vAlign w:val="center"/>
          </w:tcPr>
          <w:p w:rsidR="00150783" w:rsidRPr="001008A6" w:rsidRDefault="00152676">
            <w:pPr>
              <w:pStyle w:val="TableContents"/>
              <w:rPr>
                <w:rFonts w:ascii="Calibri" w:hAnsi="Calibri" w:cs="Calibri"/>
              </w:rPr>
            </w:pPr>
            <w:r w:rsidRPr="001008A6">
              <w:rPr>
                <w:rFonts w:ascii="Calibri" w:hAnsi="Calibri" w:cs="Calibri"/>
              </w:rPr>
              <w:t>Dějepis</w:t>
            </w:r>
          </w:p>
        </w:tc>
        <w:tc>
          <w:tcPr>
            <w:tcW w:w="5205" w:type="dxa"/>
            <w:tcBorders>
              <w:top w:val="single" w:sz="2" w:space="0" w:color="000000"/>
              <w:left w:val="single" w:sz="2" w:space="0" w:color="000000"/>
              <w:bottom w:val="single" w:sz="2" w:space="0" w:color="000000"/>
              <w:right w:val="single" w:sz="2" w:space="0" w:color="000000"/>
            </w:tcBorders>
            <w:vAlign w:val="center"/>
          </w:tcPr>
          <w:p w:rsidR="00150783" w:rsidRPr="001008A6" w:rsidRDefault="00152676">
            <w:pPr>
              <w:pStyle w:val="TableContents"/>
              <w:rPr>
                <w:rFonts w:ascii="Calibri" w:hAnsi="Calibri" w:cs="Calibri"/>
              </w:rPr>
            </w:pPr>
            <w:r w:rsidRPr="001008A6">
              <w:rPr>
                <w:rFonts w:ascii="Calibri" w:hAnsi="Calibri" w:cs="Calibri"/>
              </w:rPr>
              <w:t>projekt, skupinová práce</w:t>
            </w:r>
          </w:p>
        </w:tc>
        <w:tc>
          <w:tcPr>
            <w:tcW w:w="2006" w:type="dxa"/>
            <w:tcBorders>
              <w:top w:val="single" w:sz="2" w:space="0" w:color="000000"/>
              <w:left w:val="single" w:sz="2" w:space="0" w:color="000000"/>
              <w:bottom w:val="single" w:sz="2" w:space="0" w:color="000000"/>
              <w:right w:val="single" w:sz="2" w:space="0" w:color="000000"/>
            </w:tcBorders>
            <w:vAlign w:val="center"/>
          </w:tcPr>
          <w:p w:rsidR="00150783" w:rsidRPr="001008A6" w:rsidRDefault="00152676">
            <w:pPr>
              <w:pStyle w:val="TableContents"/>
              <w:rPr>
                <w:rFonts w:ascii="Calibri" w:hAnsi="Calibri" w:cs="Calibri"/>
              </w:rPr>
            </w:pPr>
            <w:r w:rsidRPr="001008A6">
              <w:rPr>
                <w:rFonts w:ascii="Calibri" w:hAnsi="Calibri" w:cs="Calibri"/>
              </w:rPr>
              <w:t>2</w:t>
            </w:r>
          </w:p>
        </w:tc>
      </w:tr>
      <w:tr w:rsidR="00150783" w:rsidRPr="001008A6">
        <w:tc>
          <w:tcPr>
            <w:tcW w:w="3328" w:type="dxa"/>
            <w:tcBorders>
              <w:top w:val="single" w:sz="2" w:space="0" w:color="000000"/>
              <w:left w:val="single" w:sz="2" w:space="0" w:color="000000"/>
              <w:bottom w:val="single" w:sz="2" w:space="0" w:color="000000"/>
              <w:right w:val="single" w:sz="2" w:space="0" w:color="000000"/>
            </w:tcBorders>
            <w:vAlign w:val="center"/>
          </w:tcPr>
          <w:p w:rsidR="00150783" w:rsidRPr="001008A6" w:rsidRDefault="00152676">
            <w:pPr>
              <w:pStyle w:val="TableContents"/>
              <w:rPr>
                <w:rFonts w:ascii="Calibri" w:hAnsi="Calibri" w:cs="Calibri"/>
              </w:rPr>
            </w:pPr>
            <w:r w:rsidRPr="001008A6">
              <w:rPr>
                <w:rFonts w:ascii="Calibri" w:hAnsi="Calibri" w:cs="Calibri"/>
              </w:rPr>
              <w:t>Dějepis</w:t>
            </w:r>
          </w:p>
        </w:tc>
        <w:tc>
          <w:tcPr>
            <w:tcW w:w="5205" w:type="dxa"/>
            <w:tcBorders>
              <w:top w:val="single" w:sz="2" w:space="0" w:color="000000"/>
              <w:left w:val="single" w:sz="2" w:space="0" w:color="000000"/>
              <w:bottom w:val="single" w:sz="2" w:space="0" w:color="000000"/>
              <w:right w:val="single" w:sz="2" w:space="0" w:color="000000"/>
            </w:tcBorders>
            <w:vAlign w:val="center"/>
          </w:tcPr>
          <w:p w:rsidR="00150783" w:rsidRPr="001008A6" w:rsidRDefault="00152676">
            <w:pPr>
              <w:pStyle w:val="TableContents"/>
              <w:rPr>
                <w:rFonts w:ascii="Calibri" w:hAnsi="Calibri" w:cs="Calibri"/>
              </w:rPr>
            </w:pPr>
            <w:r w:rsidRPr="001008A6">
              <w:rPr>
                <w:rFonts w:ascii="Calibri" w:hAnsi="Calibri" w:cs="Calibri"/>
              </w:rPr>
              <w:t>referát, aktivita, kvíz</w:t>
            </w:r>
          </w:p>
        </w:tc>
        <w:tc>
          <w:tcPr>
            <w:tcW w:w="2006" w:type="dxa"/>
            <w:tcBorders>
              <w:top w:val="single" w:sz="2" w:space="0" w:color="000000"/>
              <w:left w:val="single" w:sz="2" w:space="0" w:color="000000"/>
              <w:bottom w:val="single" w:sz="2" w:space="0" w:color="000000"/>
              <w:right w:val="single" w:sz="2" w:space="0" w:color="000000"/>
            </w:tcBorders>
            <w:vAlign w:val="center"/>
          </w:tcPr>
          <w:p w:rsidR="00150783" w:rsidRPr="001008A6" w:rsidRDefault="00152676">
            <w:pPr>
              <w:pStyle w:val="TableContents"/>
              <w:rPr>
                <w:rFonts w:ascii="Calibri" w:hAnsi="Calibri" w:cs="Calibri"/>
              </w:rPr>
            </w:pPr>
            <w:r w:rsidRPr="001008A6">
              <w:rPr>
                <w:rFonts w:ascii="Calibri" w:hAnsi="Calibri" w:cs="Calibri"/>
              </w:rPr>
              <w:t>1</w:t>
            </w:r>
          </w:p>
        </w:tc>
      </w:tr>
      <w:tr w:rsidR="00150783" w:rsidRPr="001008A6">
        <w:tc>
          <w:tcPr>
            <w:tcW w:w="3328" w:type="dxa"/>
            <w:tcBorders>
              <w:top w:val="single" w:sz="2" w:space="0" w:color="000000"/>
              <w:left w:val="single" w:sz="2" w:space="0" w:color="000000"/>
              <w:bottom w:val="single" w:sz="2" w:space="0" w:color="000000"/>
              <w:right w:val="single" w:sz="2" w:space="0" w:color="000000"/>
            </w:tcBorders>
            <w:vAlign w:val="center"/>
          </w:tcPr>
          <w:p w:rsidR="00150783" w:rsidRPr="001008A6" w:rsidRDefault="00152676">
            <w:pPr>
              <w:pStyle w:val="TableContents"/>
              <w:rPr>
                <w:rFonts w:ascii="Calibri" w:hAnsi="Calibri" w:cs="Calibri"/>
              </w:rPr>
            </w:pPr>
            <w:r w:rsidRPr="001008A6">
              <w:rPr>
                <w:rFonts w:ascii="Calibri" w:hAnsi="Calibri" w:cs="Calibri"/>
              </w:rPr>
              <w:t>Matematika</w:t>
            </w:r>
          </w:p>
        </w:tc>
        <w:tc>
          <w:tcPr>
            <w:tcW w:w="5205" w:type="dxa"/>
            <w:tcBorders>
              <w:top w:val="single" w:sz="2" w:space="0" w:color="000000"/>
              <w:left w:val="single" w:sz="2" w:space="0" w:color="000000"/>
              <w:bottom w:val="single" w:sz="2" w:space="0" w:color="000000"/>
              <w:right w:val="single" w:sz="2" w:space="0" w:color="000000"/>
            </w:tcBorders>
            <w:vAlign w:val="center"/>
          </w:tcPr>
          <w:p w:rsidR="00150783" w:rsidRPr="001008A6" w:rsidRDefault="00152676">
            <w:pPr>
              <w:pStyle w:val="TableContents"/>
              <w:rPr>
                <w:rFonts w:ascii="Calibri" w:hAnsi="Calibri" w:cs="Calibri"/>
              </w:rPr>
            </w:pPr>
            <w:r w:rsidRPr="001008A6">
              <w:rPr>
                <w:rFonts w:ascii="Calibri" w:hAnsi="Calibri" w:cs="Calibri"/>
              </w:rPr>
              <w:t>čtvrtletní písemná práce</w:t>
            </w:r>
          </w:p>
        </w:tc>
        <w:tc>
          <w:tcPr>
            <w:tcW w:w="2006" w:type="dxa"/>
            <w:tcBorders>
              <w:top w:val="single" w:sz="2" w:space="0" w:color="000000"/>
              <w:left w:val="single" w:sz="2" w:space="0" w:color="000000"/>
              <w:bottom w:val="single" w:sz="2" w:space="0" w:color="000000"/>
              <w:right w:val="single" w:sz="2" w:space="0" w:color="000000"/>
            </w:tcBorders>
            <w:vAlign w:val="center"/>
          </w:tcPr>
          <w:p w:rsidR="00150783" w:rsidRPr="001008A6" w:rsidRDefault="00152676">
            <w:pPr>
              <w:pStyle w:val="TableContents"/>
              <w:rPr>
                <w:rFonts w:ascii="Calibri" w:hAnsi="Calibri" w:cs="Calibri"/>
              </w:rPr>
            </w:pPr>
            <w:r w:rsidRPr="001008A6">
              <w:rPr>
                <w:rFonts w:ascii="Calibri" w:hAnsi="Calibri" w:cs="Calibri"/>
              </w:rPr>
              <w:t>6</w:t>
            </w:r>
          </w:p>
        </w:tc>
      </w:tr>
      <w:tr w:rsidR="00150783" w:rsidRPr="001008A6">
        <w:tc>
          <w:tcPr>
            <w:tcW w:w="3328" w:type="dxa"/>
            <w:tcBorders>
              <w:top w:val="single" w:sz="2" w:space="0" w:color="000000"/>
              <w:left w:val="single" w:sz="2" w:space="0" w:color="000000"/>
              <w:bottom w:val="single" w:sz="2" w:space="0" w:color="000000"/>
              <w:right w:val="single" w:sz="2" w:space="0" w:color="000000"/>
            </w:tcBorders>
            <w:vAlign w:val="center"/>
          </w:tcPr>
          <w:p w:rsidR="00150783" w:rsidRPr="001008A6" w:rsidRDefault="00152676">
            <w:pPr>
              <w:pStyle w:val="TableContents"/>
              <w:rPr>
                <w:rFonts w:ascii="Calibri" w:hAnsi="Calibri" w:cs="Calibri"/>
              </w:rPr>
            </w:pPr>
            <w:r w:rsidRPr="001008A6">
              <w:rPr>
                <w:rFonts w:ascii="Calibri" w:hAnsi="Calibri" w:cs="Calibri"/>
              </w:rPr>
              <w:t>Matematika</w:t>
            </w:r>
          </w:p>
        </w:tc>
        <w:tc>
          <w:tcPr>
            <w:tcW w:w="5205" w:type="dxa"/>
            <w:tcBorders>
              <w:top w:val="single" w:sz="2" w:space="0" w:color="000000"/>
              <w:left w:val="single" w:sz="2" w:space="0" w:color="000000"/>
              <w:bottom w:val="single" w:sz="2" w:space="0" w:color="000000"/>
              <w:right w:val="single" w:sz="2" w:space="0" w:color="000000"/>
            </w:tcBorders>
            <w:vAlign w:val="center"/>
          </w:tcPr>
          <w:p w:rsidR="00150783" w:rsidRPr="001008A6" w:rsidRDefault="00152676">
            <w:pPr>
              <w:pStyle w:val="TableContents"/>
              <w:rPr>
                <w:rFonts w:ascii="Calibri" w:hAnsi="Calibri" w:cs="Calibri"/>
              </w:rPr>
            </w:pPr>
            <w:r w:rsidRPr="001008A6">
              <w:rPr>
                <w:rFonts w:ascii="Calibri" w:hAnsi="Calibri" w:cs="Calibri"/>
              </w:rPr>
              <w:t>větší tematická písemná práce</w:t>
            </w:r>
          </w:p>
        </w:tc>
        <w:tc>
          <w:tcPr>
            <w:tcW w:w="2006" w:type="dxa"/>
            <w:tcBorders>
              <w:top w:val="single" w:sz="2" w:space="0" w:color="000000"/>
              <w:left w:val="single" w:sz="2" w:space="0" w:color="000000"/>
              <w:bottom w:val="single" w:sz="2" w:space="0" w:color="000000"/>
              <w:right w:val="single" w:sz="2" w:space="0" w:color="000000"/>
            </w:tcBorders>
            <w:vAlign w:val="center"/>
          </w:tcPr>
          <w:p w:rsidR="00150783" w:rsidRPr="001008A6" w:rsidRDefault="00152676">
            <w:pPr>
              <w:pStyle w:val="TableContents"/>
              <w:rPr>
                <w:rFonts w:ascii="Calibri" w:hAnsi="Calibri" w:cs="Calibri"/>
              </w:rPr>
            </w:pPr>
            <w:r w:rsidRPr="001008A6">
              <w:rPr>
                <w:rFonts w:ascii="Calibri" w:hAnsi="Calibri" w:cs="Calibri"/>
              </w:rPr>
              <w:t>4</w:t>
            </w:r>
          </w:p>
        </w:tc>
      </w:tr>
      <w:tr w:rsidR="00150783" w:rsidRPr="001008A6">
        <w:tc>
          <w:tcPr>
            <w:tcW w:w="3328" w:type="dxa"/>
            <w:tcBorders>
              <w:top w:val="single" w:sz="2" w:space="0" w:color="000000"/>
              <w:left w:val="single" w:sz="2" w:space="0" w:color="000000"/>
              <w:bottom w:val="single" w:sz="2" w:space="0" w:color="000000"/>
              <w:right w:val="single" w:sz="2" w:space="0" w:color="000000"/>
            </w:tcBorders>
            <w:vAlign w:val="center"/>
          </w:tcPr>
          <w:p w:rsidR="00150783" w:rsidRPr="001008A6" w:rsidRDefault="00152676">
            <w:pPr>
              <w:pStyle w:val="TableContents"/>
              <w:rPr>
                <w:rFonts w:ascii="Calibri" w:hAnsi="Calibri" w:cs="Calibri"/>
              </w:rPr>
            </w:pPr>
            <w:r w:rsidRPr="001008A6">
              <w:rPr>
                <w:rFonts w:ascii="Calibri" w:hAnsi="Calibri" w:cs="Calibri"/>
              </w:rPr>
              <w:t>Matematika</w:t>
            </w:r>
          </w:p>
        </w:tc>
        <w:tc>
          <w:tcPr>
            <w:tcW w:w="5205" w:type="dxa"/>
            <w:tcBorders>
              <w:top w:val="single" w:sz="2" w:space="0" w:color="000000"/>
              <w:left w:val="single" w:sz="2" w:space="0" w:color="000000"/>
              <w:bottom w:val="single" w:sz="2" w:space="0" w:color="000000"/>
              <w:right w:val="single" w:sz="2" w:space="0" w:color="000000"/>
            </w:tcBorders>
            <w:vAlign w:val="center"/>
          </w:tcPr>
          <w:p w:rsidR="00150783" w:rsidRPr="001008A6" w:rsidRDefault="00152676">
            <w:pPr>
              <w:pStyle w:val="TableContents"/>
              <w:rPr>
                <w:rFonts w:ascii="Calibri" w:hAnsi="Calibri" w:cs="Calibri"/>
              </w:rPr>
            </w:pPr>
            <w:r w:rsidRPr="001008A6">
              <w:rPr>
                <w:rFonts w:ascii="Calibri" w:hAnsi="Calibri" w:cs="Calibri"/>
              </w:rPr>
              <w:t>desetiminutovka, ústní zkoušení</w:t>
            </w:r>
          </w:p>
        </w:tc>
        <w:tc>
          <w:tcPr>
            <w:tcW w:w="2006" w:type="dxa"/>
            <w:tcBorders>
              <w:top w:val="single" w:sz="2" w:space="0" w:color="000000"/>
              <w:left w:val="single" w:sz="2" w:space="0" w:color="000000"/>
              <w:bottom w:val="single" w:sz="2" w:space="0" w:color="000000"/>
              <w:right w:val="single" w:sz="2" w:space="0" w:color="000000"/>
            </w:tcBorders>
            <w:vAlign w:val="center"/>
          </w:tcPr>
          <w:p w:rsidR="00150783" w:rsidRPr="001008A6" w:rsidRDefault="00152676">
            <w:pPr>
              <w:pStyle w:val="TableContents"/>
              <w:rPr>
                <w:rFonts w:ascii="Calibri" w:hAnsi="Calibri" w:cs="Calibri"/>
              </w:rPr>
            </w:pPr>
            <w:r w:rsidRPr="001008A6">
              <w:rPr>
                <w:rFonts w:ascii="Calibri" w:hAnsi="Calibri" w:cs="Calibri"/>
              </w:rPr>
              <w:t>3</w:t>
            </w:r>
          </w:p>
        </w:tc>
      </w:tr>
      <w:tr w:rsidR="00150783" w:rsidRPr="001008A6">
        <w:tc>
          <w:tcPr>
            <w:tcW w:w="3328" w:type="dxa"/>
            <w:tcBorders>
              <w:top w:val="single" w:sz="2" w:space="0" w:color="000000"/>
              <w:left w:val="single" w:sz="2" w:space="0" w:color="000000"/>
              <w:bottom w:val="single" w:sz="2" w:space="0" w:color="000000"/>
              <w:right w:val="single" w:sz="2" w:space="0" w:color="000000"/>
            </w:tcBorders>
            <w:vAlign w:val="center"/>
          </w:tcPr>
          <w:p w:rsidR="00150783" w:rsidRPr="001008A6" w:rsidRDefault="00152676">
            <w:pPr>
              <w:pStyle w:val="TableContents"/>
              <w:rPr>
                <w:rFonts w:ascii="Calibri" w:hAnsi="Calibri" w:cs="Calibri"/>
              </w:rPr>
            </w:pPr>
            <w:r w:rsidRPr="001008A6">
              <w:rPr>
                <w:rFonts w:ascii="Calibri" w:hAnsi="Calibri" w:cs="Calibri"/>
              </w:rPr>
              <w:t>Matematika</w:t>
            </w:r>
          </w:p>
        </w:tc>
        <w:tc>
          <w:tcPr>
            <w:tcW w:w="5205" w:type="dxa"/>
            <w:tcBorders>
              <w:top w:val="single" w:sz="2" w:space="0" w:color="000000"/>
              <w:left w:val="single" w:sz="2" w:space="0" w:color="000000"/>
              <w:bottom w:val="single" w:sz="2" w:space="0" w:color="000000"/>
              <w:right w:val="single" w:sz="2" w:space="0" w:color="000000"/>
            </w:tcBorders>
            <w:vAlign w:val="center"/>
          </w:tcPr>
          <w:p w:rsidR="00150783" w:rsidRPr="001008A6" w:rsidRDefault="00152676">
            <w:pPr>
              <w:pStyle w:val="TableContents"/>
              <w:rPr>
                <w:rFonts w:ascii="Calibri" w:hAnsi="Calibri" w:cs="Calibri"/>
              </w:rPr>
            </w:pPr>
            <w:r w:rsidRPr="001008A6">
              <w:rPr>
                <w:rFonts w:ascii="Calibri" w:hAnsi="Calibri" w:cs="Calibri"/>
              </w:rPr>
              <w:t>malá písemka, test</w:t>
            </w:r>
          </w:p>
        </w:tc>
        <w:tc>
          <w:tcPr>
            <w:tcW w:w="2006" w:type="dxa"/>
            <w:tcBorders>
              <w:top w:val="single" w:sz="2" w:space="0" w:color="000000"/>
              <w:left w:val="single" w:sz="2" w:space="0" w:color="000000"/>
              <w:bottom w:val="single" w:sz="2" w:space="0" w:color="000000"/>
              <w:right w:val="single" w:sz="2" w:space="0" w:color="000000"/>
            </w:tcBorders>
            <w:vAlign w:val="center"/>
          </w:tcPr>
          <w:p w:rsidR="00150783" w:rsidRPr="001008A6" w:rsidRDefault="00152676">
            <w:pPr>
              <w:pStyle w:val="TableContents"/>
              <w:rPr>
                <w:rFonts w:ascii="Calibri" w:hAnsi="Calibri" w:cs="Calibri"/>
              </w:rPr>
            </w:pPr>
            <w:r w:rsidRPr="001008A6">
              <w:rPr>
                <w:rFonts w:ascii="Calibri" w:hAnsi="Calibri" w:cs="Calibri"/>
              </w:rPr>
              <w:t>2</w:t>
            </w:r>
          </w:p>
        </w:tc>
      </w:tr>
      <w:tr w:rsidR="00150783" w:rsidRPr="001008A6">
        <w:tc>
          <w:tcPr>
            <w:tcW w:w="3328" w:type="dxa"/>
            <w:tcBorders>
              <w:top w:val="single" w:sz="2" w:space="0" w:color="000000"/>
              <w:left w:val="single" w:sz="2" w:space="0" w:color="000000"/>
              <w:bottom w:val="single" w:sz="2" w:space="0" w:color="000000"/>
              <w:right w:val="single" w:sz="2" w:space="0" w:color="000000"/>
            </w:tcBorders>
            <w:vAlign w:val="center"/>
          </w:tcPr>
          <w:p w:rsidR="00150783" w:rsidRPr="001008A6" w:rsidRDefault="00152676">
            <w:pPr>
              <w:pStyle w:val="TableContents"/>
              <w:rPr>
                <w:rFonts w:ascii="Calibri" w:hAnsi="Calibri" w:cs="Calibri"/>
              </w:rPr>
            </w:pPr>
            <w:r w:rsidRPr="001008A6">
              <w:rPr>
                <w:rFonts w:ascii="Calibri" w:hAnsi="Calibri" w:cs="Calibri"/>
              </w:rPr>
              <w:t>Matematika</w:t>
            </w:r>
          </w:p>
        </w:tc>
        <w:tc>
          <w:tcPr>
            <w:tcW w:w="5205" w:type="dxa"/>
            <w:tcBorders>
              <w:top w:val="single" w:sz="2" w:space="0" w:color="000000"/>
              <w:left w:val="single" w:sz="2" w:space="0" w:color="000000"/>
              <w:bottom w:val="single" w:sz="2" w:space="0" w:color="000000"/>
              <w:right w:val="single" w:sz="2" w:space="0" w:color="000000"/>
            </w:tcBorders>
            <w:vAlign w:val="center"/>
          </w:tcPr>
          <w:p w:rsidR="00150783" w:rsidRPr="001008A6" w:rsidRDefault="00152676">
            <w:pPr>
              <w:pStyle w:val="TableContents"/>
              <w:rPr>
                <w:rFonts w:ascii="Calibri" w:hAnsi="Calibri" w:cs="Calibri"/>
              </w:rPr>
            </w:pPr>
            <w:r w:rsidRPr="001008A6">
              <w:rPr>
                <w:rFonts w:ascii="Calibri" w:hAnsi="Calibri" w:cs="Calibri"/>
              </w:rPr>
              <w:t>pracovní list, krátká práce</w:t>
            </w:r>
          </w:p>
        </w:tc>
        <w:tc>
          <w:tcPr>
            <w:tcW w:w="2006" w:type="dxa"/>
            <w:tcBorders>
              <w:top w:val="single" w:sz="2" w:space="0" w:color="000000"/>
              <w:left w:val="single" w:sz="2" w:space="0" w:color="000000"/>
              <w:bottom w:val="single" w:sz="2" w:space="0" w:color="000000"/>
              <w:right w:val="single" w:sz="2" w:space="0" w:color="000000"/>
            </w:tcBorders>
            <w:vAlign w:val="center"/>
          </w:tcPr>
          <w:p w:rsidR="00150783" w:rsidRPr="001008A6" w:rsidRDefault="00152676">
            <w:pPr>
              <w:pStyle w:val="TableContents"/>
              <w:rPr>
                <w:rFonts w:ascii="Calibri" w:hAnsi="Calibri" w:cs="Calibri"/>
              </w:rPr>
            </w:pPr>
            <w:r w:rsidRPr="001008A6">
              <w:rPr>
                <w:rFonts w:ascii="Calibri" w:hAnsi="Calibri" w:cs="Calibri"/>
              </w:rPr>
              <w:t>1</w:t>
            </w:r>
          </w:p>
        </w:tc>
      </w:tr>
      <w:tr w:rsidR="00150783" w:rsidRPr="001008A6">
        <w:tc>
          <w:tcPr>
            <w:tcW w:w="3328" w:type="dxa"/>
            <w:tcBorders>
              <w:top w:val="single" w:sz="2" w:space="0" w:color="000000"/>
              <w:left w:val="single" w:sz="2" w:space="0" w:color="000000"/>
              <w:bottom w:val="single" w:sz="2" w:space="0" w:color="000000"/>
              <w:right w:val="single" w:sz="2" w:space="0" w:color="000000"/>
            </w:tcBorders>
            <w:vAlign w:val="center"/>
          </w:tcPr>
          <w:p w:rsidR="00150783" w:rsidRPr="001008A6" w:rsidRDefault="00152676">
            <w:pPr>
              <w:pStyle w:val="TableContents"/>
              <w:rPr>
                <w:rFonts w:ascii="Calibri" w:hAnsi="Calibri" w:cs="Calibri"/>
              </w:rPr>
            </w:pPr>
            <w:r w:rsidRPr="001008A6">
              <w:rPr>
                <w:rFonts w:ascii="Calibri" w:hAnsi="Calibri" w:cs="Calibri"/>
              </w:rPr>
              <w:t>Chemie, fyzika, přírodopis, zeměpis</w:t>
            </w:r>
          </w:p>
        </w:tc>
        <w:tc>
          <w:tcPr>
            <w:tcW w:w="5205" w:type="dxa"/>
            <w:tcBorders>
              <w:top w:val="single" w:sz="2" w:space="0" w:color="000000"/>
              <w:left w:val="single" w:sz="2" w:space="0" w:color="000000"/>
              <w:bottom w:val="single" w:sz="2" w:space="0" w:color="000000"/>
              <w:right w:val="single" w:sz="2" w:space="0" w:color="000000"/>
            </w:tcBorders>
            <w:vAlign w:val="center"/>
          </w:tcPr>
          <w:p w:rsidR="00150783" w:rsidRPr="001008A6" w:rsidRDefault="00152676">
            <w:pPr>
              <w:pStyle w:val="TableContents"/>
              <w:rPr>
                <w:rFonts w:ascii="Calibri" w:hAnsi="Calibri" w:cs="Calibri"/>
              </w:rPr>
            </w:pPr>
            <w:r w:rsidRPr="001008A6">
              <w:rPr>
                <w:rFonts w:ascii="Calibri" w:hAnsi="Calibri" w:cs="Calibri"/>
              </w:rPr>
              <w:t>ústní zkoušení</w:t>
            </w:r>
          </w:p>
        </w:tc>
        <w:tc>
          <w:tcPr>
            <w:tcW w:w="2006" w:type="dxa"/>
            <w:tcBorders>
              <w:top w:val="single" w:sz="2" w:space="0" w:color="000000"/>
              <w:left w:val="single" w:sz="2" w:space="0" w:color="000000"/>
              <w:bottom w:val="single" w:sz="2" w:space="0" w:color="000000"/>
              <w:right w:val="single" w:sz="2" w:space="0" w:color="000000"/>
            </w:tcBorders>
            <w:vAlign w:val="center"/>
          </w:tcPr>
          <w:p w:rsidR="00150783" w:rsidRPr="001008A6" w:rsidRDefault="00152676">
            <w:pPr>
              <w:pStyle w:val="TableContents"/>
              <w:rPr>
                <w:rFonts w:ascii="Calibri" w:hAnsi="Calibri" w:cs="Calibri"/>
              </w:rPr>
            </w:pPr>
            <w:r w:rsidRPr="001008A6">
              <w:rPr>
                <w:rFonts w:ascii="Calibri" w:hAnsi="Calibri" w:cs="Calibri"/>
              </w:rPr>
              <w:t>4–6</w:t>
            </w:r>
          </w:p>
        </w:tc>
      </w:tr>
      <w:tr w:rsidR="00150783" w:rsidRPr="001008A6">
        <w:tc>
          <w:tcPr>
            <w:tcW w:w="3328" w:type="dxa"/>
            <w:tcBorders>
              <w:top w:val="single" w:sz="2" w:space="0" w:color="000000"/>
              <w:left w:val="single" w:sz="2" w:space="0" w:color="000000"/>
              <w:bottom w:val="single" w:sz="2" w:space="0" w:color="000000"/>
              <w:right w:val="single" w:sz="2" w:space="0" w:color="000000"/>
            </w:tcBorders>
            <w:vAlign w:val="center"/>
          </w:tcPr>
          <w:p w:rsidR="00150783" w:rsidRPr="001008A6" w:rsidRDefault="00152676">
            <w:pPr>
              <w:pStyle w:val="TableContents"/>
              <w:rPr>
                <w:rFonts w:ascii="Calibri" w:hAnsi="Calibri" w:cs="Calibri"/>
              </w:rPr>
            </w:pPr>
            <w:r w:rsidRPr="001008A6">
              <w:rPr>
                <w:rFonts w:ascii="Calibri" w:hAnsi="Calibri" w:cs="Calibri"/>
              </w:rPr>
              <w:t>Chemie, fyzika, přírodopis, zeměpis</w:t>
            </w:r>
          </w:p>
        </w:tc>
        <w:tc>
          <w:tcPr>
            <w:tcW w:w="5205" w:type="dxa"/>
            <w:tcBorders>
              <w:top w:val="single" w:sz="2" w:space="0" w:color="000000"/>
              <w:left w:val="single" w:sz="2" w:space="0" w:color="000000"/>
              <w:bottom w:val="single" w:sz="2" w:space="0" w:color="000000"/>
              <w:right w:val="single" w:sz="2" w:space="0" w:color="000000"/>
            </w:tcBorders>
            <w:vAlign w:val="center"/>
          </w:tcPr>
          <w:p w:rsidR="00150783" w:rsidRPr="001008A6" w:rsidRDefault="00152676">
            <w:pPr>
              <w:pStyle w:val="TableContents"/>
              <w:rPr>
                <w:rFonts w:ascii="Calibri" w:hAnsi="Calibri" w:cs="Calibri"/>
              </w:rPr>
            </w:pPr>
            <w:r w:rsidRPr="001008A6">
              <w:rPr>
                <w:rFonts w:ascii="Calibri" w:hAnsi="Calibri" w:cs="Calibri"/>
              </w:rPr>
              <w:t>test za větší celek</w:t>
            </w:r>
          </w:p>
        </w:tc>
        <w:tc>
          <w:tcPr>
            <w:tcW w:w="2006" w:type="dxa"/>
            <w:tcBorders>
              <w:top w:val="single" w:sz="2" w:space="0" w:color="000000"/>
              <w:left w:val="single" w:sz="2" w:space="0" w:color="000000"/>
              <w:bottom w:val="single" w:sz="2" w:space="0" w:color="000000"/>
              <w:right w:val="single" w:sz="2" w:space="0" w:color="000000"/>
            </w:tcBorders>
            <w:vAlign w:val="center"/>
          </w:tcPr>
          <w:p w:rsidR="00150783" w:rsidRPr="001008A6" w:rsidRDefault="00152676">
            <w:pPr>
              <w:pStyle w:val="TableContents"/>
              <w:rPr>
                <w:rFonts w:ascii="Calibri" w:hAnsi="Calibri" w:cs="Calibri"/>
              </w:rPr>
            </w:pPr>
            <w:r w:rsidRPr="001008A6">
              <w:rPr>
                <w:rFonts w:ascii="Calibri" w:hAnsi="Calibri" w:cs="Calibri"/>
              </w:rPr>
              <w:t>4</w:t>
            </w:r>
          </w:p>
        </w:tc>
      </w:tr>
      <w:tr w:rsidR="00150783" w:rsidRPr="001008A6">
        <w:tc>
          <w:tcPr>
            <w:tcW w:w="3328" w:type="dxa"/>
            <w:tcBorders>
              <w:top w:val="single" w:sz="2" w:space="0" w:color="000000"/>
              <w:left w:val="single" w:sz="2" w:space="0" w:color="000000"/>
              <w:bottom w:val="single" w:sz="2" w:space="0" w:color="000000"/>
              <w:right w:val="single" w:sz="2" w:space="0" w:color="000000"/>
            </w:tcBorders>
            <w:vAlign w:val="center"/>
          </w:tcPr>
          <w:p w:rsidR="00150783" w:rsidRPr="001008A6" w:rsidRDefault="00152676">
            <w:pPr>
              <w:pStyle w:val="TableContents"/>
              <w:rPr>
                <w:rFonts w:ascii="Calibri" w:hAnsi="Calibri" w:cs="Calibri"/>
              </w:rPr>
            </w:pPr>
            <w:r w:rsidRPr="001008A6">
              <w:rPr>
                <w:rFonts w:ascii="Calibri" w:hAnsi="Calibri" w:cs="Calibri"/>
              </w:rPr>
              <w:t>Chemie, fyzika, přírodopis</w:t>
            </w:r>
          </w:p>
        </w:tc>
        <w:tc>
          <w:tcPr>
            <w:tcW w:w="5205" w:type="dxa"/>
            <w:tcBorders>
              <w:top w:val="single" w:sz="2" w:space="0" w:color="000000"/>
              <w:left w:val="single" w:sz="2" w:space="0" w:color="000000"/>
              <w:bottom w:val="single" w:sz="2" w:space="0" w:color="000000"/>
              <w:right w:val="single" w:sz="2" w:space="0" w:color="000000"/>
            </w:tcBorders>
            <w:vAlign w:val="center"/>
          </w:tcPr>
          <w:p w:rsidR="00150783" w:rsidRPr="001008A6" w:rsidRDefault="00152676">
            <w:pPr>
              <w:pStyle w:val="TableContents"/>
              <w:rPr>
                <w:rFonts w:ascii="Calibri" w:hAnsi="Calibri" w:cs="Calibri"/>
              </w:rPr>
            </w:pPr>
            <w:r w:rsidRPr="001008A6">
              <w:rPr>
                <w:rFonts w:ascii="Calibri" w:hAnsi="Calibri" w:cs="Calibri"/>
              </w:rPr>
              <w:t>laboratorní práce</w:t>
            </w:r>
          </w:p>
        </w:tc>
        <w:tc>
          <w:tcPr>
            <w:tcW w:w="2006" w:type="dxa"/>
            <w:tcBorders>
              <w:top w:val="single" w:sz="2" w:space="0" w:color="000000"/>
              <w:left w:val="single" w:sz="2" w:space="0" w:color="000000"/>
              <w:bottom w:val="single" w:sz="2" w:space="0" w:color="000000"/>
              <w:right w:val="single" w:sz="2" w:space="0" w:color="000000"/>
            </w:tcBorders>
            <w:vAlign w:val="center"/>
          </w:tcPr>
          <w:p w:rsidR="00150783" w:rsidRPr="001008A6" w:rsidRDefault="00152676">
            <w:pPr>
              <w:pStyle w:val="TableContents"/>
              <w:rPr>
                <w:rFonts w:ascii="Calibri" w:hAnsi="Calibri" w:cs="Calibri"/>
              </w:rPr>
            </w:pPr>
            <w:r w:rsidRPr="001008A6">
              <w:rPr>
                <w:rFonts w:ascii="Calibri" w:hAnsi="Calibri" w:cs="Calibri"/>
              </w:rPr>
              <w:t>1–3</w:t>
            </w:r>
          </w:p>
        </w:tc>
      </w:tr>
      <w:tr w:rsidR="00150783" w:rsidRPr="001008A6">
        <w:tc>
          <w:tcPr>
            <w:tcW w:w="3328" w:type="dxa"/>
            <w:tcBorders>
              <w:top w:val="single" w:sz="2" w:space="0" w:color="000000"/>
              <w:left w:val="single" w:sz="2" w:space="0" w:color="000000"/>
              <w:bottom w:val="single" w:sz="2" w:space="0" w:color="000000"/>
              <w:right w:val="single" w:sz="2" w:space="0" w:color="000000"/>
            </w:tcBorders>
            <w:vAlign w:val="center"/>
          </w:tcPr>
          <w:p w:rsidR="00150783" w:rsidRPr="001008A6" w:rsidRDefault="00152676">
            <w:pPr>
              <w:pStyle w:val="TableContents"/>
              <w:rPr>
                <w:rFonts w:ascii="Calibri" w:hAnsi="Calibri" w:cs="Calibri"/>
              </w:rPr>
            </w:pPr>
            <w:r w:rsidRPr="001008A6">
              <w:rPr>
                <w:rFonts w:ascii="Calibri" w:hAnsi="Calibri" w:cs="Calibri"/>
              </w:rPr>
              <w:t>Chemie, fyzika, přírodopis, zeměpis</w:t>
            </w:r>
          </w:p>
        </w:tc>
        <w:tc>
          <w:tcPr>
            <w:tcW w:w="5205" w:type="dxa"/>
            <w:tcBorders>
              <w:top w:val="single" w:sz="2" w:space="0" w:color="000000"/>
              <w:left w:val="single" w:sz="2" w:space="0" w:color="000000"/>
              <w:bottom w:val="single" w:sz="2" w:space="0" w:color="000000"/>
              <w:right w:val="single" w:sz="2" w:space="0" w:color="000000"/>
            </w:tcBorders>
            <w:vAlign w:val="center"/>
          </w:tcPr>
          <w:p w:rsidR="00150783" w:rsidRPr="001008A6" w:rsidRDefault="00152676">
            <w:pPr>
              <w:pStyle w:val="TableContents"/>
              <w:rPr>
                <w:rFonts w:ascii="Calibri" w:hAnsi="Calibri" w:cs="Calibri"/>
              </w:rPr>
            </w:pPr>
            <w:r w:rsidRPr="001008A6">
              <w:rPr>
                <w:rFonts w:ascii="Calibri" w:hAnsi="Calibri" w:cs="Calibri"/>
              </w:rPr>
              <w:t>soutěže a olympiády</w:t>
            </w:r>
          </w:p>
        </w:tc>
        <w:tc>
          <w:tcPr>
            <w:tcW w:w="2006" w:type="dxa"/>
            <w:tcBorders>
              <w:top w:val="single" w:sz="2" w:space="0" w:color="000000"/>
              <w:left w:val="single" w:sz="2" w:space="0" w:color="000000"/>
              <w:bottom w:val="single" w:sz="2" w:space="0" w:color="000000"/>
              <w:right w:val="single" w:sz="2" w:space="0" w:color="000000"/>
            </w:tcBorders>
            <w:vAlign w:val="center"/>
          </w:tcPr>
          <w:p w:rsidR="00150783" w:rsidRPr="001008A6" w:rsidRDefault="00152676">
            <w:pPr>
              <w:pStyle w:val="TableContents"/>
              <w:rPr>
                <w:rFonts w:ascii="Calibri" w:hAnsi="Calibri" w:cs="Calibri"/>
              </w:rPr>
            </w:pPr>
            <w:r w:rsidRPr="001008A6">
              <w:rPr>
                <w:rFonts w:ascii="Calibri" w:hAnsi="Calibri" w:cs="Calibri"/>
              </w:rPr>
              <w:t>6</w:t>
            </w:r>
          </w:p>
        </w:tc>
      </w:tr>
      <w:tr w:rsidR="00150783" w:rsidRPr="001008A6">
        <w:tc>
          <w:tcPr>
            <w:tcW w:w="3328" w:type="dxa"/>
            <w:tcBorders>
              <w:top w:val="single" w:sz="2" w:space="0" w:color="000000"/>
              <w:left w:val="single" w:sz="2" w:space="0" w:color="000000"/>
              <w:bottom w:val="single" w:sz="2" w:space="0" w:color="000000"/>
              <w:right w:val="single" w:sz="2" w:space="0" w:color="000000"/>
            </w:tcBorders>
            <w:vAlign w:val="center"/>
          </w:tcPr>
          <w:p w:rsidR="00150783" w:rsidRPr="001008A6" w:rsidRDefault="00152676">
            <w:pPr>
              <w:pStyle w:val="TableContents"/>
              <w:rPr>
                <w:rFonts w:ascii="Calibri" w:hAnsi="Calibri" w:cs="Calibri"/>
              </w:rPr>
            </w:pPr>
            <w:r w:rsidRPr="001008A6">
              <w:rPr>
                <w:rFonts w:ascii="Calibri" w:hAnsi="Calibri" w:cs="Calibri"/>
              </w:rPr>
              <w:t>Chemie, fyzika, přírodopis, zeměpis</w:t>
            </w:r>
          </w:p>
        </w:tc>
        <w:tc>
          <w:tcPr>
            <w:tcW w:w="5205" w:type="dxa"/>
            <w:tcBorders>
              <w:top w:val="single" w:sz="2" w:space="0" w:color="000000"/>
              <w:left w:val="single" w:sz="2" w:space="0" w:color="000000"/>
              <w:bottom w:val="single" w:sz="2" w:space="0" w:color="000000"/>
              <w:right w:val="single" w:sz="2" w:space="0" w:color="000000"/>
            </w:tcBorders>
            <w:vAlign w:val="center"/>
          </w:tcPr>
          <w:p w:rsidR="00150783" w:rsidRPr="001008A6" w:rsidRDefault="00152676">
            <w:pPr>
              <w:pStyle w:val="TableContents"/>
              <w:rPr>
                <w:rFonts w:ascii="Calibri" w:hAnsi="Calibri" w:cs="Calibri"/>
              </w:rPr>
            </w:pPr>
            <w:r w:rsidRPr="001008A6">
              <w:rPr>
                <w:rFonts w:ascii="Calibri" w:hAnsi="Calibri" w:cs="Calibri"/>
              </w:rPr>
              <w:t>práce v hodině</w:t>
            </w:r>
          </w:p>
        </w:tc>
        <w:tc>
          <w:tcPr>
            <w:tcW w:w="2006" w:type="dxa"/>
            <w:tcBorders>
              <w:top w:val="single" w:sz="2" w:space="0" w:color="000000"/>
              <w:left w:val="single" w:sz="2" w:space="0" w:color="000000"/>
              <w:bottom w:val="single" w:sz="2" w:space="0" w:color="000000"/>
              <w:right w:val="single" w:sz="2" w:space="0" w:color="000000"/>
            </w:tcBorders>
            <w:vAlign w:val="center"/>
          </w:tcPr>
          <w:p w:rsidR="00150783" w:rsidRPr="001008A6" w:rsidRDefault="00152676">
            <w:pPr>
              <w:pStyle w:val="TableContents"/>
              <w:rPr>
                <w:rFonts w:ascii="Calibri" w:hAnsi="Calibri" w:cs="Calibri"/>
              </w:rPr>
            </w:pPr>
            <w:r w:rsidRPr="001008A6">
              <w:rPr>
                <w:rFonts w:ascii="Calibri" w:hAnsi="Calibri" w:cs="Calibri"/>
              </w:rPr>
              <w:t>1–5</w:t>
            </w:r>
          </w:p>
        </w:tc>
      </w:tr>
      <w:tr w:rsidR="00150783" w:rsidRPr="001008A6">
        <w:tc>
          <w:tcPr>
            <w:tcW w:w="3328" w:type="dxa"/>
            <w:tcBorders>
              <w:top w:val="single" w:sz="2" w:space="0" w:color="000000"/>
              <w:left w:val="single" w:sz="2" w:space="0" w:color="000000"/>
              <w:bottom w:val="single" w:sz="2" w:space="0" w:color="000000"/>
              <w:right w:val="single" w:sz="2" w:space="0" w:color="000000"/>
            </w:tcBorders>
            <w:vAlign w:val="center"/>
          </w:tcPr>
          <w:p w:rsidR="00150783" w:rsidRPr="001008A6" w:rsidRDefault="00152676">
            <w:pPr>
              <w:pStyle w:val="TableContents"/>
              <w:rPr>
                <w:rFonts w:ascii="Calibri" w:hAnsi="Calibri" w:cs="Calibri"/>
              </w:rPr>
            </w:pPr>
            <w:r w:rsidRPr="001008A6">
              <w:rPr>
                <w:rFonts w:ascii="Calibri" w:hAnsi="Calibri" w:cs="Calibri"/>
              </w:rPr>
              <w:t>Občanská výchova</w:t>
            </w:r>
          </w:p>
        </w:tc>
        <w:tc>
          <w:tcPr>
            <w:tcW w:w="5205" w:type="dxa"/>
            <w:tcBorders>
              <w:top w:val="single" w:sz="2" w:space="0" w:color="000000"/>
              <w:left w:val="single" w:sz="2" w:space="0" w:color="000000"/>
              <w:bottom w:val="single" w:sz="2" w:space="0" w:color="000000"/>
              <w:right w:val="single" w:sz="2" w:space="0" w:color="000000"/>
            </w:tcBorders>
            <w:vAlign w:val="center"/>
          </w:tcPr>
          <w:p w:rsidR="00150783" w:rsidRPr="001008A6" w:rsidRDefault="00152676">
            <w:pPr>
              <w:pStyle w:val="TableContents"/>
              <w:rPr>
                <w:rFonts w:ascii="Calibri" w:hAnsi="Calibri" w:cs="Calibri"/>
              </w:rPr>
            </w:pPr>
            <w:r w:rsidRPr="001008A6">
              <w:rPr>
                <w:rFonts w:ascii="Calibri" w:hAnsi="Calibri" w:cs="Calibri"/>
              </w:rPr>
              <w:t>souhrnný test</w:t>
            </w:r>
          </w:p>
        </w:tc>
        <w:tc>
          <w:tcPr>
            <w:tcW w:w="2006" w:type="dxa"/>
            <w:tcBorders>
              <w:top w:val="single" w:sz="2" w:space="0" w:color="000000"/>
              <w:left w:val="single" w:sz="2" w:space="0" w:color="000000"/>
              <w:bottom w:val="single" w:sz="2" w:space="0" w:color="000000"/>
              <w:right w:val="single" w:sz="2" w:space="0" w:color="000000"/>
            </w:tcBorders>
            <w:vAlign w:val="center"/>
          </w:tcPr>
          <w:p w:rsidR="00150783" w:rsidRPr="001008A6" w:rsidRDefault="00152676">
            <w:pPr>
              <w:pStyle w:val="TableContents"/>
              <w:rPr>
                <w:rFonts w:ascii="Calibri" w:hAnsi="Calibri" w:cs="Calibri"/>
              </w:rPr>
            </w:pPr>
            <w:r w:rsidRPr="001008A6">
              <w:rPr>
                <w:rFonts w:ascii="Calibri" w:hAnsi="Calibri" w:cs="Calibri"/>
              </w:rPr>
              <w:t>4</w:t>
            </w:r>
          </w:p>
        </w:tc>
      </w:tr>
      <w:tr w:rsidR="00150783" w:rsidRPr="001008A6">
        <w:tc>
          <w:tcPr>
            <w:tcW w:w="3328" w:type="dxa"/>
            <w:tcBorders>
              <w:top w:val="single" w:sz="2" w:space="0" w:color="000000"/>
              <w:left w:val="single" w:sz="2" w:space="0" w:color="000000"/>
              <w:bottom w:val="single" w:sz="2" w:space="0" w:color="000000"/>
              <w:right w:val="single" w:sz="2" w:space="0" w:color="000000"/>
            </w:tcBorders>
            <w:vAlign w:val="center"/>
          </w:tcPr>
          <w:p w:rsidR="00150783" w:rsidRPr="001008A6" w:rsidRDefault="00152676">
            <w:pPr>
              <w:pStyle w:val="TableContents"/>
              <w:rPr>
                <w:rFonts w:ascii="Calibri" w:hAnsi="Calibri" w:cs="Calibri"/>
              </w:rPr>
            </w:pPr>
            <w:r w:rsidRPr="001008A6">
              <w:rPr>
                <w:rFonts w:ascii="Calibri" w:hAnsi="Calibri" w:cs="Calibri"/>
              </w:rPr>
              <w:t>Občanská výchova</w:t>
            </w:r>
          </w:p>
        </w:tc>
        <w:tc>
          <w:tcPr>
            <w:tcW w:w="5205" w:type="dxa"/>
            <w:tcBorders>
              <w:top w:val="single" w:sz="2" w:space="0" w:color="000000"/>
              <w:left w:val="single" w:sz="2" w:space="0" w:color="000000"/>
              <w:bottom w:val="single" w:sz="2" w:space="0" w:color="000000"/>
              <w:right w:val="single" w:sz="2" w:space="0" w:color="000000"/>
            </w:tcBorders>
            <w:vAlign w:val="center"/>
          </w:tcPr>
          <w:p w:rsidR="00150783" w:rsidRPr="001008A6" w:rsidRDefault="00152676">
            <w:pPr>
              <w:pStyle w:val="TableContents"/>
              <w:rPr>
                <w:rFonts w:ascii="Calibri" w:hAnsi="Calibri" w:cs="Calibri"/>
              </w:rPr>
            </w:pPr>
            <w:r w:rsidRPr="001008A6">
              <w:rPr>
                <w:rFonts w:ascii="Calibri" w:hAnsi="Calibri" w:cs="Calibri"/>
              </w:rPr>
              <w:t>ústní zkoušení, dílčí test</w:t>
            </w:r>
          </w:p>
        </w:tc>
        <w:tc>
          <w:tcPr>
            <w:tcW w:w="2006" w:type="dxa"/>
            <w:tcBorders>
              <w:top w:val="single" w:sz="2" w:space="0" w:color="000000"/>
              <w:left w:val="single" w:sz="2" w:space="0" w:color="000000"/>
              <w:bottom w:val="single" w:sz="2" w:space="0" w:color="000000"/>
              <w:right w:val="single" w:sz="2" w:space="0" w:color="000000"/>
            </w:tcBorders>
            <w:vAlign w:val="center"/>
          </w:tcPr>
          <w:p w:rsidR="00150783" w:rsidRPr="001008A6" w:rsidRDefault="00152676">
            <w:pPr>
              <w:pStyle w:val="TableContents"/>
              <w:rPr>
                <w:rFonts w:ascii="Calibri" w:hAnsi="Calibri" w:cs="Calibri"/>
              </w:rPr>
            </w:pPr>
            <w:r w:rsidRPr="001008A6">
              <w:rPr>
                <w:rFonts w:ascii="Calibri" w:hAnsi="Calibri" w:cs="Calibri"/>
              </w:rPr>
              <w:t>3</w:t>
            </w:r>
          </w:p>
        </w:tc>
      </w:tr>
      <w:tr w:rsidR="00150783" w:rsidRPr="001008A6">
        <w:tc>
          <w:tcPr>
            <w:tcW w:w="3328" w:type="dxa"/>
            <w:tcBorders>
              <w:top w:val="single" w:sz="2" w:space="0" w:color="000000"/>
              <w:left w:val="single" w:sz="2" w:space="0" w:color="000000"/>
              <w:bottom w:val="single" w:sz="2" w:space="0" w:color="000000"/>
              <w:right w:val="single" w:sz="2" w:space="0" w:color="000000"/>
            </w:tcBorders>
            <w:vAlign w:val="center"/>
          </w:tcPr>
          <w:p w:rsidR="00150783" w:rsidRPr="001008A6" w:rsidRDefault="00152676">
            <w:pPr>
              <w:pStyle w:val="TableContents"/>
              <w:rPr>
                <w:rFonts w:ascii="Calibri" w:hAnsi="Calibri" w:cs="Calibri"/>
              </w:rPr>
            </w:pPr>
            <w:r w:rsidRPr="001008A6">
              <w:rPr>
                <w:rFonts w:ascii="Calibri" w:hAnsi="Calibri" w:cs="Calibri"/>
              </w:rPr>
              <w:t>Občanská výchova</w:t>
            </w:r>
          </w:p>
        </w:tc>
        <w:tc>
          <w:tcPr>
            <w:tcW w:w="5205" w:type="dxa"/>
            <w:tcBorders>
              <w:top w:val="single" w:sz="2" w:space="0" w:color="000000"/>
              <w:left w:val="single" w:sz="2" w:space="0" w:color="000000"/>
              <w:bottom w:val="single" w:sz="2" w:space="0" w:color="000000"/>
              <w:right w:val="single" w:sz="2" w:space="0" w:color="000000"/>
            </w:tcBorders>
            <w:vAlign w:val="center"/>
          </w:tcPr>
          <w:p w:rsidR="00150783" w:rsidRPr="001008A6" w:rsidRDefault="00152676">
            <w:pPr>
              <w:pStyle w:val="TableContents"/>
              <w:rPr>
                <w:rFonts w:ascii="Calibri" w:hAnsi="Calibri" w:cs="Calibri"/>
              </w:rPr>
            </w:pPr>
            <w:r w:rsidRPr="001008A6">
              <w:rPr>
                <w:rFonts w:ascii="Calibri" w:hAnsi="Calibri" w:cs="Calibri"/>
              </w:rPr>
              <w:t>referát, prezentace, skupinová práce, projekt</w:t>
            </w:r>
          </w:p>
        </w:tc>
        <w:tc>
          <w:tcPr>
            <w:tcW w:w="2006" w:type="dxa"/>
            <w:tcBorders>
              <w:top w:val="single" w:sz="2" w:space="0" w:color="000000"/>
              <w:left w:val="single" w:sz="2" w:space="0" w:color="000000"/>
              <w:bottom w:val="single" w:sz="2" w:space="0" w:color="000000"/>
              <w:right w:val="single" w:sz="2" w:space="0" w:color="000000"/>
            </w:tcBorders>
            <w:vAlign w:val="center"/>
          </w:tcPr>
          <w:p w:rsidR="00150783" w:rsidRPr="001008A6" w:rsidRDefault="00152676">
            <w:pPr>
              <w:pStyle w:val="TableContents"/>
              <w:rPr>
                <w:rFonts w:ascii="Calibri" w:hAnsi="Calibri" w:cs="Calibri"/>
              </w:rPr>
            </w:pPr>
            <w:r w:rsidRPr="001008A6">
              <w:rPr>
                <w:rFonts w:ascii="Calibri" w:hAnsi="Calibri" w:cs="Calibri"/>
              </w:rPr>
              <w:t>2</w:t>
            </w:r>
          </w:p>
        </w:tc>
      </w:tr>
      <w:tr w:rsidR="00150783" w:rsidRPr="001008A6">
        <w:tc>
          <w:tcPr>
            <w:tcW w:w="3328" w:type="dxa"/>
            <w:tcBorders>
              <w:top w:val="single" w:sz="2" w:space="0" w:color="000000"/>
              <w:left w:val="single" w:sz="2" w:space="0" w:color="000000"/>
              <w:bottom w:val="single" w:sz="2" w:space="0" w:color="000000"/>
              <w:right w:val="single" w:sz="2" w:space="0" w:color="000000"/>
            </w:tcBorders>
            <w:vAlign w:val="center"/>
          </w:tcPr>
          <w:p w:rsidR="00150783" w:rsidRPr="001008A6" w:rsidRDefault="00152676">
            <w:pPr>
              <w:pStyle w:val="TableContents"/>
              <w:rPr>
                <w:rFonts w:ascii="Calibri" w:hAnsi="Calibri" w:cs="Calibri"/>
              </w:rPr>
            </w:pPr>
            <w:r w:rsidRPr="001008A6">
              <w:rPr>
                <w:rFonts w:ascii="Calibri" w:hAnsi="Calibri" w:cs="Calibri"/>
              </w:rPr>
              <w:t>Občanská výchova</w:t>
            </w:r>
          </w:p>
        </w:tc>
        <w:tc>
          <w:tcPr>
            <w:tcW w:w="5205" w:type="dxa"/>
            <w:tcBorders>
              <w:top w:val="single" w:sz="2" w:space="0" w:color="000000"/>
              <w:left w:val="single" w:sz="2" w:space="0" w:color="000000"/>
              <w:bottom w:val="single" w:sz="2" w:space="0" w:color="000000"/>
              <w:right w:val="single" w:sz="2" w:space="0" w:color="000000"/>
            </w:tcBorders>
            <w:vAlign w:val="center"/>
          </w:tcPr>
          <w:p w:rsidR="00150783" w:rsidRPr="001008A6" w:rsidRDefault="00152676">
            <w:pPr>
              <w:pStyle w:val="TableContents"/>
              <w:rPr>
                <w:rFonts w:ascii="Calibri" w:hAnsi="Calibri" w:cs="Calibri"/>
              </w:rPr>
            </w:pPr>
            <w:r w:rsidRPr="001008A6">
              <w:rPr>
                <w:rFonts w:ascii="Calibri" w:hAnsi="Calibri" w:cs="Calibri"/>
              </w:rPr>
              <w:t>aktivita, aktualita</w:t>
            </w:r>
          </w:p>
        </w:tc>
        <w:tc>
          <w:tcPr>
            <w:tcW w:w="2006" w:type="dxa"/>
            <w:tcBorders>
              <w:top w:val="single" w:sz="2" w:space="0" w:color="000000"/>
              <w:left w:val="single" w:sz="2" w:space="0" w:color="000000"/>
              <w:bottom w:val="single" w:sz="2" w:space="0" w:color="000000"/>
              <w:right w:val="single" w:sz="2" w:space="0" w:color="000000"/>
            </w:tcBorders>
            <w:vAlign w:val="center"/>
          </w:tcPr>
          <w:p w:rsidR="00150783" w:rsidRPr="001008A6" w:rsidRDefault="00152676">
            <w:pPr>
              <w:pStyle w:val="TableContents"/>
              <w:rPr>
                <w:rFonts w:ascii="Calibri" w:hAnsi="Calibri" w:cs="Calibri"/>
              </w:rPr>
            </w:pPr>
            <w:r w:rsidRPr="001008A6">
              <w:rPr>
                <w:rFonts w:ascii="Calibri" w:hAnsi="Calibri" w:cs="Calibri"/>
              </w:rPr>
              <w:t>1</w:t>
            </w:r>
          </w:p>
        </w:tc>
      </w:tr>
    </w:tbl>
    <w:p w:rsidR="00150783" w:rsidRPr="001008A6" w:rsidRDefault="00152676">
      <w:pPr>
        <w:pStyle w:val="Nadpis2"/>
        <w:rPr>
          <w:rFonts w:ascii="Calibri" w:hAnsi="Calibri" w:cs="Calibri"/>
          <w:sz w:val="32"/>
        </w:rPr>
      </w:pPr>
      <w:r w:rsidRPr="001008A6">
        <w:rPr>
          <w:rFonts w:ascii="Calibri" w:hAnsi="Calibri" w:cs="Calibri"/>
          <w:sz w:val="32"/>
        </w:rPr>
        <w:t>Příloha C – Domácí úkoly</w:t>
      </w:r>
    </w:p>
    <w:p w:rsidR="00150783" w:rsidRPr="001008A6" w:rsidRDefault="00152676">
      <w:pPr>
        <w:pStyle w:val="Zkladntext"/>
        <w:numPr>
          <w:ilvl w:val="0"/>
          <w:numId w:val="40"/>
        </w:numPr>
        <w:tabs>
          <w:tab w:val="left" w:pos="709"/>
        </w:tabs>
        <w:spacing w:after="0"/>
        <w:rPr>
          <w:rFonts w:ascii="Calibri" w:hAnsi="Calibri" w:cs="Calibri"/>
        </w:rPr>
      </w:pPr>
      <w:r w:rsidRPr="001008A6">
        <w:rPr>
          <w:rFonts w:ascii="Calibri" w:hAnsi="Calibri" w:cs="Calibri"/>
        </w:rPr>
        <w:t xml:space="preserve">Domácí úkoly jsou zadávány v přiměřeném rozsahu a s ohledem na věk a potřeby žáků. </w:t>
      </w:r>
    </w:p>
    <w:p w:rsidR="00150783" w:rsidRPr="001008A6" w:rsidRDefault="00152676">
      <w:pPr>
        <w:pStyle w:val="Zkladntext"/>
        <w:numPr>
          <w:ilvl w:val="0"/>
          <w:numId w:val="40"/>
        </w:numPr>
        <w:tabs>
          <w:tab w:val="left" w:pos="709"/>
        </w:tabs>
        <w:spacing w:after="0"/>
        <w:rPr>
          <w:rFonts w:ascii="Calibri" w:hAnsi="Calibri" w:cs="Calibri"/>
        </w:rPr>
      </w:pPr>
      <w:r w:rsidRPr="001008A6">
        <w:rPr>
          <w:rFonts w:ascii="Calibri" w:hAnsi="Calibri" w:cs="Calibri"/>
        </w:rPr>
        <w:t xml:space="preserve">Domácí úkol má mít jasný vzdělávací účel, například procvičení, upevnění, přípravu na další výuku, rozvoj samostatnosti nebo dokončení práce započaté ve škole. </w:t>
      </w:r>
    </w:p>
    <w:p w:rsidR="00150783" w:rsidRPr="001008A6" w:rsidRDefault="00152676">
      <w:pPr>
        <w:pStyle w:val="Zkladntext"/>
        <w:numPr>
          <w:ilvl w:val="0"/>
          <w:numId w:val="40"/>
        </w:numPr>
        <w:tabs>
          <w:tab w:val="left" w:pos="709"/>
        </w:tabs>
        <w:spacing w:after="0"/>
        <w:rPr>
          <w:rFonts w:ascii="Calibri" w:hAnsi="Calibri" w:cs="Calibri"/>
        </w:rPr>
      </w:pPr>
      <w:r w:rsidRPr="001008A6">
        <w:rPr>
          <w:rFonts w:ascii="Calibri" w:hAnsi="Calibri" w:cs="Calibri"/>
        </w:rPr>
        <w:lastRenderedPageBreak/>
        <w:t xml:space="preserve">Učitel poskytuje k domácím úkolům zpětnou vazbu. </w:t>
      </w:r>
    </w:p>
    <w:p w:rsidR="00150783" w:rsidRPr="001008A6" w:rsidRDefault="00152676">
      <w:pPr>
        <w:pStyle w:val="Zkladntext"/>
        <w:numPr>
          <w:ilvl w:val="0"/>
          <w:numId w:val="40"/>
        </w:numPr>
        <w:tabs>
          <w:tab w:val="left" w:pos="709"/>
        </w:tabs>
        <w:spacing w:after="0"/>
        <w:rPr>
          <w:rFonts w:ascii="Calibri" w:hAnsi="Calibri" w:cs="Calibri"/>
        </w:rPr>
      </w:pPr>
      <w:r w:rsidRPr="001008A6">
        <w:rPr>
          <w:rFonts w:ascii="Calibri" w:hAnsi="Calibri" w:cs="Calibri"/>
        </w:rPr>
        <w:t xml:space="preserve">Pokud je domácí úkol klasifikován, žák musí být předem seznámen s kritérii hodnocení. </w:t>
      </w:r>
    </w:p>
    <w:p w:rsidR="00150783" w:rsidRPr="001008A6" w:rsidRDefault="00152676">
      <w:pPr>
        <w:pStyle w:val="Zkladntext"/>
        <w:numPr>
          <w:ilvl w:val="0"/>
          <w:numId w:val="40"/>
        </w:numPr>
        <w:tabs>
          <w:tab w:val="left" w:pos="709"/>
        </w:tabs>
        <w:rPr>
          <w:rFonts w:ascii="Calibri" w:hAnsi="Calibri" w:cs="Calibri"/>
        </w:rPr>
      </w:pPr>
      <w:r w:rsidRPr="001008A6">
        <w:rPr>
          <w:rFonts w:ascii="Calibri" w:hAnsi="Calibri" w:cs="Calibri"/>
        </w:rPr>
        <w:t xml:space="preserve">Neodevzdání domácího úkolu se nehodnotí automaticky známkou nedostatečný. Opakované neplnění domácích úkolů může být řešeno jako neplnění školních povinností. </w:t>
      </w:r>
    </w:p>
    <w:p w:rsidR="00150783" w:rsidRPr="001008A6" w:rsidRDefault="00152676">
      <w:pPr>
        <w:pStyle w:val="Nadpis2"/>
        <w:rPr>
          <w:rFonts w:ascii="Calibri" w:hAnsi="Calibri" w:cs="Calibri"/>
          <w:sz w:val="32"/>
        </w:rPr>
      </w:pPr>
      <w:r w:rsidRPr="001008A6">
        <w:rPr>
          <w:rFonts w:ascii="Calibri" w:hAnsi="Calibri" w:cs="Calibri"/>
          <w:sz w:val="32"/>
        </w:rPr>
        <w:t>Příloha D – Příklady využití AI podle předmětů</w:t>
      </w:r>
    </w:p>
    <w:p w:rsidR="00150783" w:rsidRPr="001008A6" w:rsidRDefault="00152676">
      <w:pPr>
        <w:pStyle w:val="Zkladntext"/>
        <w:numPr>
          <w:ilvl w:val="0"/>
          <w:numId w:val="41"/>
        </w:numPr>
        <w:tabs>
          <w:tab w:val="left" w:pos="709"/>
        </w:tabs>
        <w:spacing w:after="0"/>
        <w:rPr>
          <w:rFonts w:ascii="Calibri" w:hAnsi="Calibri" w:cs="Calibri"/>
        </w:rPr>
      </w:pPr>
      <w:r w:rsidRPr="001008A6">
        <w:rPr>
          <w:rFonts w:ascii="Calibri" w:hAnsi="Calibri" w:cs="Calibri"/>
        </w:rPr>
        <w:t xml:space="preserve">V českém jazyce a cizích jazycích lze AI použít například k jazykové korektuře, návrhu otázek, simulaci dialogu nebo porovnání stylů, pokud výsledný text a porozumění prokáže žák. </w:t>
      </w:r>
    </w:p>
    <w:p w:rsidR="00150783" w:rsidRPr="001008A6" w:rsidRDefault="00152676">
      <w:pPr>
        <w:pStyle w:val="Zkladntext"/>
        <w:numPr>
          <w:ilvl w:val="0"/>
          <w:numId w:val="41"/>
        </w:numPr>
        <w:tabs>
          <w:tab w:val="left" w:pos="709"/>
        </w:tabs>
        <w:spacing w:after="0"/>
        <w:rPr>
          <w:rFonts w:ascii="Calibri" w:hAnsi="Calibri" w:cs="Calibri"/>
        </w:rPr>
      </w:pPr>
      <w:r w:rsidRPr="001008A6">
        <w:rPr>
          <w:rFonts w:ascii="Calibri" w:hAnsi="Calibri" w:cs="Calibri"/>
        </w:rPr>
        <w:t xml:space="preserve">Ve společenskovědních předmětech lze AI použít pro simulovanou debatu, porovnání argumentů, kritické ověření tvrzení nebo analýzu názorového zkreslení. </w:t>
      </w:r>
    </w:p>
    <w:p w:rsidR="00150783" w:rsidRPr="001008A6" w:rsidRDefault="00152676">
      <w:pPr>
        <w:pStyle w:val="Zkladntext"/>
        <w:numPr>
          <w:ilvl w:val="0"/>
          <w:numId w:val="41"/>
        </w:numPr>
        <w:tabs>
          <w:tab w:val="left" w:pos="709"/>
        </w:tabs>
        <w:spacing w:after="0"/>
        <w:rPr>
          <w:rFonts w:ascii="Calibri" w:hAnsi="Calibri" w:cs="Calibri"/>
        </w:rPr>
      </w:pPr>
      <w:r w:rsidRPr="001008A6">
        <w:rPr>
          <w:rFonts w:ascii="Calibri" w:hAnsi="Calibri" w:cs="Calibri"/>
        </w:rPr>
        <w:t xml:space="preserve">V přírodovědných předmětech lze AI použít pro vysvětlení postupu, tvorbu příkladů nebo vizualizaci, nikoli jako náhradu vlastního výpočtu, měření nebo vyvození závěru, pokud je to cílem hodnocení. </w:t>
      </w:r>
    </w:p>
    <w:p w:rsidR="00150783" w:rsidRPr="001008A6" w:rsidRDefault="00152676">
      <w:pPr>
        <w:pStyle w:val="Zkladntext"/>
        <w:numPr>
          <w:ilvl w:val="0"/>
          <w:numId w:val="41"/>
        </w:numPr>
        <w:tabs>
          <w:tab w:val="left" w:pos="709"/>
        </w:tabs>
        <w:rPr>
          <w:rFonts w:ascii="Calibri" w:hAnsi="Calibri" w:cs="Calibri"/>
        </w:rPr>
      </w:pPr>
      <w:r w:rsidRPr="001008A6">
        <w:rPr>
          <w:rFonts w:ascii="Calibri" w:hAnsi="Calibri" w:cs="Calibri"/>
        </w:rPr>
        <w:t xml:space="preserve">Ve výtvarné, hudební a mediální výchově lze AI využít k tvorbě ilustračních, zvukových, obrazových nebo multimediálních výstupů, pokud je součástí hodnocení také autorský záměr, postup a reflexe žáka. </w:t>
      </w:r>
    </w:p>
    <w:sectPr w:rsidR="00150783" w:rsidRPr="001008A6">
      <w:footerReference w:type="default" r:id="rId8"/>
      <w:pgSz w:w="12240" w:h="15840"/>
      <w:pgMar w:top="567" w:right="567" w:bottom="567" w:left="1134" w:header="0" w:footer="0" w:gutter="0"/>
      <w:cols w:space="708"/>
      <w:formProt w:val="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EC0E99" w:rsidRDefault="00EC0E99" w:rsidP="000D4DF9">
      <w:r>
        <w:separator/>
      </w:r>
    </w:p>
  </w:endnote>
  <w:endnote w:type="continuationSeparator" w:id="0">
    <w:p w:rsidR="00EC0E99" w:rsidRDefault="00EC0E99" w:rsidP="000D4DF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Liberation Serif">
    <w:altName w:val="Times New Roman"/>
    <w:charset w:val="01"/>
    <w:family w:val="roman"/>
    <w:pitch w:val="variable"/>
  </w:font>
  <w:font w:name="Tahoma">
    <w:panose1 w:val="020B0604030504040204"/>
    <w:charset w:val="EE"/>
    <w:family w:val="swiss"/>
    <w:pitch w:val="variable"/>
    <w:sig w:usb0="E1002EFF" w:usb1="C000605B" w:usb2="00000029" w:usb3="00000000" w:csb0="000101FF" w:csb1="00000000"/>
  </w:font>
  <w:font w:name="Noto Sans Devanagari">
    <w:altName w:val="Cambria"/>
    <w:panose1 w:val="00000000000000000000"/>
    <w:charset w:val="00"/>
    <w:family w:val="roman"/>
    <w:notTrueType/>
    <w:pitch w:val="default"/>
  </w:font>
  <w:font w:name="Segoe UI;Arial;sans-serif">
    <w:altName w:val="Segoe UI"/>
    <w:panose1 w:val="00000000000000000000"/>
    <w:charset w:val="00"/>
    <w:family w:val="roman"/>
    <w:notTrueType/>
    <w:pitch w:val="default"/>
  </w:font>
  <w:font w:name="Liberation Sans">
    <w:altName w:val="Arial"/>
    <w:charset w:val="01"/>
    <w:family w:val="swiss"/>
    <w:pitch w:val="variable"/>
  </w:font>
  <w:font w:name="Mangal">
    <w:panose1 w:val="00000400000000000000"/>
    <w:charset w:val="00"/>
    <w:family w:val="roman"/>
    <w:pitch w:val="variable"/>
    <w:sig w:usb0="00008003" w:usb1="00000000" w:usb2="00000000" w:usb3="00000000" w:csb0="00000001"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660303447"/>
      <w:docPartObj>
        <w:docPartGallery w:val="Page Numbers (Bottom of Page)"/>
        <w:docPartUnique/>
      </w:docPartObj>
    </w:sdtPr>
    <w:sdtContent>
      <w:p w:rsidR="00F672EF" w:rsidRDefault="00F672EF">
        <w:pPr>
          <w:pStyle w:val="Zpat"/>
          <w:jc w:val="right"/>
        </w:pPr>
        <w:r>
          <w:fldChar w:fldCharType="begin"/>
        </w:r>
        <w:r>
          <w:instrText>PAGE   \* MERGEFORMAT</w:instrText>
        </w:r>
        <w:r>
          <w:fldChar w:fldCharType="separate"/>
        </w:r>
        <w:r>
          <w:rPr>
            <w:noProof/>
          </w:rPr>
          <w:t>19</w:t>
        </w:r>
        <w:r>
          <w:fldChar w:fldCharType="end"/>
        </w:r>
      </w:p>
    </w:sdtContent>
  </w:sdt>
  <w:p w:rsidR="00F672EF" w:rsidRDefault="00F672EF">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EC0E99" w:rsidRDefault="00EC0E99" w:rsidP="000D4DF9">
      <w:r>
        <w:separator/>
      </w:r>
    </w:p>
  </w:footnote>
  <w:footnote w:type="continuationSeparator" w:id="0">
    <w:p w:rsidR="00EC0E99" w:rsidRDefault="00EC0E99" w:rsidP="000D4DF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0C1694"/>
    <w:multiLevelType w:val="multilevel"/>
    <w:tmpl w:val="0E787D8E"/>
    <w:lvl w:ilvl="0">
      <w:start w:val="1"/>
      <w:numFmt w:val="decimal"/>
      <w:lvlText w:val="%1."/>
      <w:lvlJc w:val="left"/>
      <w:pPr>
        <w:tabs>
          <w:tab w:val="num" w:pos="709"/>
        </w:tabs>
        <w:ind w:left="709" w:hanging="283"/>
      </w:pPr>
    </w:lvl>
    <w:lvl w:ilvl="1">
      <w:start w:val="1"/>
      <w:numFmt w:val="decimal"/>
      <w:lvlText w:val="%2."/>
      <w:lvlJc w:val="left"/>
      <w:pPr>
        <w:tabs>
          <w:tab w:val="num" w:pos="1418"/>
        </w:tabs>
        <w:ind w:left="1418" w:hanging="283"/>
      </w:pPr>
    </w:lvl>
    <w:lvl w:ilvl="2">
      <w:start w:val="1"/>
      <w:numFmt w:val="decimal"/>
      <w:lvlText w:val="%3."/>
      <w:lvlJc w:val="left"/>
      <w:pPr>
        <w:tabs>
          <w:tab w:val="num" w:pos="2127"/>
        </w:tabs>
        <w:ind w:left="2127" w:hanging="283"/>
      </w:pPr>
    </w:lvl>
    <w:lvl w:ilvl="3">
      <w:start w:val="1"/>
      <w:numFmt w:val="decimal"/>
      <w:lvlText w:val="%4."/>
      <w:lvlJc w:val="left"/>
      <w:pPr>
        <w:tabs>
          <w:tab w:val="num" w:pos="2836"/>
        </w:tabs>
        <w:ind w:left="2836" w:hanging="283"/>
      </w:pPr>
    </w:lvl>
    <w:lvl w:ilvl="4">
      <w:start w:val="1"/>
      <w:numFmt w:val="decimal"/>
      <w:lvlText w:val="%5."/>
      <w:lvlJc w:val="left"/>
      <w:pPr>
        <w:tabs>
          <w:tab w:val="num" w:pos="3545"/>
        </w:tabs>
        <w:ind w:left="3545" w:hanging="283"/>
      </w:pPr>
    </w:lvl>
    <w:lvl w:ilvl="5">
      <w:start w:val="1"/>
      <w:numFmt w:val="decimal"/>
      <w:lvlText w:val="%6."/>
      <w:lvlJc w:val="left"/>
      <w:pPr>
        <w:tabs>
          <w:tab w:val="num" w:pos="4254"/>
        </w:tabs>
        <w:ind w:left="4254" w:hanging="283"/>
      </w:pPr>
    </w:lvl>
    <w:lvl w:ilvl="6">
      <w:start w:val="1"/>
      <w:numFmt w:val="decimal"/>
      <w:lvlText w:val="%7."/>
      <w:lvlJc w:val="left"/>
      <w:pPr>
        <w:tabs>
          <w:tab w:val="num" w:pos="4963"/>
        </w:tabs>
        <w:ind w:left="4963" w:hanging="283"/>
      </w:pPr>
    </w:lvl>
    <w:lvl w:ilvl="7">
      <w:start w:val="1"/>
      <w:numFmt w:val="decimal"/>
      <w:lvlText w:val="%8."/>
      <w:lvlJc w:val="left"/>
      <w:pPr>
        <w:tabs>
          <w:tab w:val="num" w:pos="5672"/>
        </w:tabs>
        <w:ind w:left="5672" w:hanging="283"/>
      </w:pPr>
    </w:lvl>
    <w:lvl w:ilvl="8">
      <w:start w:val="1"/>
      <w:numFmt w:val="decimal"/>
      <w:lvlText w:val="%9."/>
      <w:lvlJc w:val="left"/>
      <w:pPr>
        <w:tabs>
          <w:tab w:val="num" w:pos="6381"/>
        </w:tabs>
        <w:ind w:left="6381" w:hanging="283"/>
      </w:pPr>
    </w:lvl>
  </w:abstractNum>
  <w:abstractNum w:abstractNumId="1" w15:restartNumberingAfterBreak="0">
    <w:nsid w:val="03B01FAB"/>
    <w:multiLevelType w:val="multilevel"/>
    <w:tmpl w:val="0E787D8E"/>
    <w:lvl w:ilvl="0">
      <w:start w:val="1"/>
      <w:numFmt w:val="decimal"/>
      <w:lvlText w:val="%1."/>
      <w:lvlJc w:val="left"/>
      <w:pPr>
        <w:tabs>
          <w:tab w:val="num" w:pos="709"/>
        </w:tabs>
        <w:ind w:left="709" w:hanging="283"/>
      </w:pPr>
    </w:lvl>
    <w:lvl w:ilvl="1">
      <w:start w:val="1"/>
      <w:numFmt w:val="decimal"/>
      <w:lvlText w:val="%2."/>
      <w:lvlJc w:val="left"/>
      <w:pPr>
        <w:tabs>
          <w:tab w:val="num" w:pos="1418"/>
        </w:tabs>
        <w:ind w:left="1418" w:hanging="283"/>
      </w:pPr>
    </w:lvl>
    <w:lvl w:ilvl="2">
      <w:start w:val="1"/>
      <w:numFmt w:val="decimal"/>
      <w:lvlText w:val="%3."/>
      <w:lvlJc w:val="left"/>
      <w:pPr>
        <w:tabs>
          <w:tab w:val="num" w:pos="2127"/>
        </w:tabs>
        <w:ind w:left="2127" w:hanging="283"/>
      </w:pPr>
    </w:lvl>
    <w:lvl w:ilvl="3">
      <w:start w:val="1"/>
      <w:numFmt w:val="decimal"/>
      <w:lvlText w:val="%4."/>
      <w:lvlJc w:val="left"/>
      <w:pPr>
        <w:tabs>
          <w:tab w:val="num" w:pos="2836"/>
        </w:tabs>
        <w:ind w:left="2836" w:hanging="283"/>
      </w:pPr>
    </w:lvl>
    <w:lvl w:ilvl="4">
      <w:start w:val="1"/>
      <w:numFmt w:val="decimal"/>
      <w:lvlText w:val="%5."/>
      <w:lvlJc w:val="left"/>
      <w:pPr>
        <w:tabs>
          <w:tab w:val="num" w:pos="3545"/>
        </w:tabs>
        <w:ind w:left="3545" w:hanging="283"/>
      </w:pPr>
    </w:lvl>
    <w:lvl w:ilvl="5">
      <w:start w:val="1"/>
      <w:numFmt w:val="decimal"/>
      <w:lvlText w:val="%6."/>
      <w:lvlJc w:val="left"/>
      <w:pPr>
        <w:tabs>
          <w:tab w:val="num" w:pos="4254"/>
        </w:tabs>
        <w:ind w:left="4254" w:hanging="283"/>
      </w:pPr>
    </w:lvl>
    <w:lvl w:ilvl="6">
      <w:start w:val="1"/>
      <w:numFmt w:val="decimal"/>
      <w:lvlText w:val="%7."/>
      <w:lvlJc w:val="left"/>
      <w:pPr>
        <w:tabs>
          <w:tab w:val="num" w:pos="4963"/>
        </w:tabs>
        <w:ind w:left="4963" w:hanging="283"/>
      </w:pPr>
    </w:lvl>
    <w:lvl w:ilvl="7">
      <w:start w:val="1"/>
      <w:numFmt w:val="decimal"/>
      <w:lvlText w:val="%8."/>
      <w:lvlJc w:val="left"/>
      <w:pPr>
        <w:tabs>
          <w:tab w:val="num" w:pos="5672"/>
        </w:tabs>
        <w:ind w:left="5672" w:hanging="283"/>
      </w:pPr>
    </w:lvl>
    <w:lvl w:ilvl="8">
      <w:start w:val="1"/>
      <w:numFmt w:val="decimal"/>
      <w:lvlText w:val="%9."/>
      <w:lvlJc w:val="left"/>
      <w:pPr>
        <w:tabs>
          <w:tab w:val="num" w:pos="6381"/>
        </w:tabs>
        <w:ind w:left="6381" w:hanging="283"/>
      </w:pPr>
    </w:lvl>
  </w:abstractNum>
  <w:abstractNum w:abstractNumId="2" w15:restartNumberingAfterBreak="0">
    <w:nsid w:val="05F95C68"/>
    <w:multiLevelType w:val="multilevel"/>
    <w:tmpl w:val="0E787D8E"/>
    <w:lvl w:ilvl="0">
      <w:start w:val="1"/>
      <w:numFmt w:val="decimal"/>
      <w:lvlText w:val="%1."/>
      <w:lvlJc w:val="left"/>
      <w:pPr>
        <w:tabs>
          <w:tab w:val="num" w:pos="709"/>
        </w:tabs>
        <w:ind w:left="709" w:hanging="283"/>
      </w:pPr>
    </w:lvl>
    <w:lvl w:ilvl="1">
      <w:start w:val="1"/>
      <w:numFmt w:val="decimal"/>
      <w:lvlText w:val="%2."/>
      <w:lvlJc w:val="left"/>
      <w:pPr>
        <w:tabs>
          <w:tab w:val="num" w:pos="1418"/>
        </w:tabs>
        <w:ind w:left="1418" w:hanging="283"/>
      </w:pPr>
    </w:lvl>
    <w:lvl w:ilvl="2">
      <w:start w:val="1"/>
      <w:numFmt w:val="decimal"/>
      <w:lvlText w:val="%3."/>
      <w:lvlJc w:val="left"/>
      <w:pPr>
        <w:tabs>
          <w:tab w:val="num" w:pos="2127"/>
        </w:tabs>
        <w:ind w:left="2127" w:hanging="283"/>
      </w:pPr>
    </w:lvl>
    <w:lvl w:ilvl="3">
      <w:start w:val="1"/>
      <w:numFmt w:val="decimal"/>
      <w:lvlText w:val="%4."/>
      <w:lvlJc w:val="left"/>
      <w:pPr>
        <w:tabs>
          <w:tab w:val="num" w:pos="2836"/>
        </w:tabs>
        <w:ind w:left="2836" w:hanging="283"/>
      </w:pPr>
    </w:lvl>
    <w:lvl w:ilvl="4">
      <w:start w:val="1"/>
      <w:numFmt w:val="decimal"/>
      <w:lvlText w:val="%5."/>
      <w:lvlJc w:val="left"/>
      <w:pPr>
        <w:tabs>
          <w:tab w:val="num" w:pos="3545"/>
        </w:tabs>
        <w:ind w:left="3545" w:hanging="283"/>
      </w:pPr>
    </w:lvl>
    <w:lvl w:ilvl="5">
      <w:start w:val="1"/>
      <w:numFmt w:val="decimal"/>
      <w:lvlText w:val="%6."/>
      <w:lvlJc w:val="left"/>
      <w:pPr>
        <w:tabs>
          <w:tab w:val="num" w:pos="4254"/>
        </w:tabs>
        <w:ind w:left="4254" w:hanging="283"/>
      </w:pPr>
    </w:lvl>
    <w:lvl w:ilvl="6">
      <w:start w:val="1"/>
      <w:numFmt w:val="decimal"/>
      <w:lvlText w:val="%7."/>
      <w:lvlJc w:val="left"/>
      <w:pPr>
        <w:tabs>
          <w:tab w:val="num" w:pos="4963"/>
        </w:tabs>
        <w:ind w:left="4963" w:hanging="283"/>
      </w:pPr>
    </w:lvl>
    <w:lvl w:ilvl="7">
      <w:start w:val="1"/>
      <w:numFmt w:val="decimal"/>
      <w:lvlText w:val="%8."/>
      <w:lvlJc w:val="left"/>
      <w:pPr>
        <w:tabs>
          <w:tab w:val="num" w:pos="5672"/>
        </w:tabs>
        <w:ind w:left="5672" w:hanging="283"/>
      </w:pPr>
    </w:lvl>
    <w:lvl w:ilvl="8">
      <w:start w:val="1"/>
      <w:numFmt w:val="decimal"/>
      <w:lvlText w:val="%9."/>
      <w:lvlJc w:val="left"/>
      <w:pPr>
        <w:tabs>
          <w:tab w:val="num" w:pos="6381"/>
        </w:tabs>
        <w:ind w:left="6381" w:hanging="283"/>
      </w:pPr>
    </w:lvl>
  </w:abstractNum>
  <w:abstractNum w:abstractNumId="3" w15:restartNumberingAfterBreak="0">
    <w:nsid w:val="07463873"/>
    <w:multiLevelType w:val="multilevel"/>
    <w:tmpl w:val="0E787D8E"/>
    <w:lvl w:ilvl="0">
      <w:start w:val="3"/>
      <w:numFmt w:val="decimal"/>
      <w:lvlText w:val="%1."/>
      <w:lvlJc w:val="left"/>
      <w:pPr>
        <w:tabs>
          <w:tab w:val="num" w:pos="709"/>
        </w:tabs>
        <w:ind w:left="709" w:hanging="283"/>
      </w:pPr>
    </w:lvl>
    <w:lvl w:ilvl="1">
      <w:start w:val="1"/>
      <w:numFmt w:val="decimal"/>
      <w:lvlText w:val="%2."/>
      <w:lvlJc w:val="left"/>
      <w:pPr>
        <w:tabs>
          <w:tab w:val="num" w:pos="1418"/>
        </w:tabs>
        <w:ind w:left="1418" w:hanging="283"/>
      </w:pPr>
    </w:lvl>
    <w:lvl w:ilvl="2">
      <w:start w:val="1"/>
      <w:numFmt w:val="decimal"/>
      <w:lvlText w:val="%3."/>
      <w:lvlJc w:val="left"/>
      <w:pPr>
        <w:tabs>
          <w:tab w:val="num" w:pos="2127"/>
        </w:tabs>
        <w:ind w:left="2127" w:hanging="283"/>
      </w:pPr>
    </w:lvl>
    <w:lvl w:ilvl="3">
      <w:start w:val="1"/>
      <w:numFmt w:val="decimal"/>
      <w:lvlText w:val="%4."/>
      <w:lvlJc w:val="left"/>
      <w:pPr>
        <w:tabs>
          <w:tab w:val="num" w:pos="2836"/>
        </w:tabs>
        <w:ind w:left="2836" w:hanging="283"/>
      </w:pPr>
    </w:lvl>
    <w:lvl w:ilvl="4">
      <w:start w:val="1"/>
      <w:numFmt w:val="decimal"/>
      <w:lvlText w:val="%5."/>
      <w:lvlJc w:val="left"/>
      <w:pPr>
        <w:tabs>
          <w:tab w:val="num" w:pos="3545"/>
        </w:tabs>
        <w:ind w:left="3545" w:hanging="283"/>
      </w:pPr>
    </w:lvl>
    <w:lvl w:ilvl="5">
      <w:start w:val="1"/>
      <w:numFmt w:val="decimal"/>
      <w:lvlText w:val="%6."/>
      <w:lvlJc w:val="left"/>
      <w:pPr>
        <w:tabs>
          <w:tab w:val="num" w:pos="4254"/>
        </w:tabs>
        <w:ind w:left="4254" w:hanging="283"/>
      </w:pPr>
    </w:lvl>
    <w:lvl w:ilvl="6">
      <w:start w:val="1"/>
      <w:numFmt w:val="decimal"/>
      <w:lvlText w:val="%7."/>
      <w:lvlJc w:val="left"/>
      <w:pPr>
        <w:tabs>
          <w:tab w:val="num" w:pos="4963"/>
        </w:tabs>
        <w:ind w:left="4963" w:hanging="283"/>
      </w:pPr>
    </w:lvl>
    <w:lvl w:ilvl="7">
      <w:start w:val="1"/>
      <w:numFmt w:val="decimal"/>
      <w:lvlText w:val="%8."/>
      <w:lvlJc w:val="left"/>
      <w:pPr>
        <w:tabs>
          <w:tab w:val="num" w:pos="5672"/>
        </w:tabs>
        <w:ind w:left="5672" w:hanging="283"/>
      </w:pPr>
    </w:lvl>
    <w:lvl w:ilvl="8">
      <w:start w:val="1"/>
      <w:numFmt w:val="decimal"/>
      <w:lvlText w:val="%9."/>
      <w:lvlJc w:val="left"/>
      <w:pPr>
        <w:tabs>
          <w:tab w:val="num" w:pos="6381"/>
        </w:tabs>
        <w:ind w:left="6381" w:hanging="283"/>
      </w:pPr>
    </w:lvl>
  </w:abstractNum>
  <w:abstractNum w:abstractNumId="4" w15:restartNumberingAfterBreak="0">
    <w:nsid w:val="08816A3F"/>
    <w:multiLevelType w:val="multilevel"/>
    <w:tmpl w:val="0E787D8E"/>
    <w:lvl w:ilvl="0">
      <w:start w:val="1"/>
      <w:numFmt w:val="decimal"/>
      <w:lvlText w:val="%1."/>
      <w:lvlJc w:val="left"/>
      <w:pPr>
        <w:tabs>
          <w:tab w:val="num" w:pos="709"/>
        </w:tabs>
        <w:ind w:left="709" w:hanging="283"/>
      </w:pPr>
    </w:lvl>
    <w:lvl w:ilvl="1">
      <w:start w:val="1"/>
      <w:numFmt w:val="decimal"/>
      <w:lvlText w:val="%2."/>
      <w:lvlJc w:val="left"/>
      <w:pPr>
        <w:tabs>
          <w:tab w:val="num" w:pos="1418"/>
        </w:tabs>
        <w:ind w:left="1418" w:hanging="283"/>
      </w:pPr>
    </w:lvl>
    <w:lvl w:ilvl="2">
      <w:start w:val="1"/>
      <w:numFmt w:val="decimal"/>
      <w:lvlText w:val="%3."/>
      <w:lvlJc w:val="left"/>
      <w:pPr>
        <w:tabs>
          <w:tab w:val="num" w:pos="2127"/>
        </w:tabs>
        <w:ind w:left="2127" w:hanging="283"/>
      </w:pPr>
    </w:lvl>
    <w:lvl w:ilvl="3">
      <w:start w:val="1"/>
      <w:numFmt w:val="decimal"/>
      <w:lvlText w:val="%4."/>
      <w:lvlJc w:val="left"/>
      <w:pPr>
        <w:tabs>
          <w:tab w:val="num" w:pos="2836"/>
        </w:tabs>
        <w:ind w:left="2836" w:hanging="283"/>
      </w:pPr>
    </w:lvl>
    <w:lvl w:ilvl="4">
      <w:start w:val="1"/>
      <w:numFmt w:val="decimal"/>
      <w:lvlText w:val="%5."/>
      <w:lvlJc w:val="left"/>
      <w:pPr>
        <w:tabs>
          <w:tab w:val="num" w:pos="3545"/>
        </w:tabs>
        <w:ind w:left="3545" w:hanging="283"/>
      </w:pPr>
    </w:lvl>
    <w:lvl w:ilvl="5">
      <w:start w:val="1"/>
      <w:numFmt w:val="decimal"/>
      <w:lvlText w:val="%6."/>
      <w:lvlJc w:val="left"/>
      <w:pPr>
        <w:tabs>
          <w:tab w:val="num" w:pos="4254"/>
        </w:tabs>
        <w:ind w:left="4254" w:hanging="283"/>
      </w:pPr>
    </w:lvl>
    <w:lvl w:ilvl="6">
      <w:start w:val="1"/>
      <w:numFmt w:val="decimal"/>
      <w:lvlText w:val="%7."/>
      <w:lvlJc w:val="left"/>
      <w:pPr>
        <w:tabs>
          <w:tab w:val="num" w:pos="4963"/>
        </w:tabs>
        <w:ind w:left="4963" w:hanging="283"/>
      </w:pPr>
    </w:lvl>
    <w:lvl w:ilvl="7">
      <w:start w:val="1"/>
      <w:numFmt w:val="decimal"/>
      <w:lvlText w:val="%8."/>
      <w:lvlJc w:val="left"/>
      <w:pPr>
        <w:tabs>
          <w:tab w:val="num" w:pos="5672"/>
        </w:tabs>
        <w:ind w:left="5672" w:hanging="283"/>
      </w:pPr>
    </w:lvl>
    <w:lvl w:ilvl="8">
      <w:start w:val="1"/>
      <w:numFmt w:val="decimal"/>
      <w:lvlText w:val="%9."/>
      <w:lvlJc w:val="left"/>
      <w:pPr>
        <w:tabs>
          <w:tab w:val="num" w:pos="6381"/>
        </w:tabs>
        <w:ind w:left="6381" w:hanging="283"/>
      </w:pPr>
    </w:lvl>
  </w:abstractNum>
  <w:abstractNum w:abstractNumId="5" w15:restartNumberingAfterBreak="0">
    <w:nsid w:val="0D813C6F"/>
    <w:multiLevelType w:val="multilevel"/>
    <w:tmpl w:val="0E787D8E"/>
    <w:lvl w:ilvl="0">
      <w:start w:val="1"/>
      <w:numFmt w:val="decimal"/>
      <w:lvlText w:val="%1."/>
      <w:lvlJc w:val="left"/>
      <w:pPr>
        <w:tabs>
          <w:tab w:val="num" w:pos="709"/>
        </w:tabs>
        <w:ind w:left="709" w:hanging="283"/>
      </w:pPr>
    </w:lvl>
    <w:lvl w:ilvl="1">
      <w:start w:val="1"/>
      <w:numFmt w:val="decimal"/>
      <w:lvlText w:val="%2."/>
      <w:lvlJc w:val="left"/>
      <w:pPr>
        <w:tabs>
          <w:tab w:val="num" w:pos="1418"/>
        </w:tabs>
        <w:ind w:left="1418" w:hanging="283"/>
      </w:pPr>
    </w:lvl>
    <w:lvl w:ilvl="2">
      <w:start w:val="1"/>
      <w:numFmt w:val="decimal"/>
      <w:lvlText w:val="%3."/>
      <w:lvlJc w:val="left"/>
      <w:pPr>
        <w:tabs>
          <w:tab w:val="num" w:pos="2127"/>
        </w:tabs>
        <w:ind w:left="2127" w:hanging="283"/>
      </w:pPr>
    </w:lvl>
    <w:lvl w:ilvl="3">
      <w:start w:val="1"/>
      <w:numFmt w:val="decimal"/>
      <w:lvlText w:val="%4."/>
      <w:lvlJc w:val="left"/>
      <w:pPr>
        <w:tabs>
          <w:tab w:val="num" w:pos="2836"/>
        </w:tabs>
        <w:ind w:left="2836" w:hanging="283"/>
      </w:pPr>
    </w:lvl>
    <w:lvl w:ilvl="4">
      <w:start w:val="1"/>
      <w:numFmt w:val="decimal"/>
      <w:lvlText w:val="%5."/>
      <w:lvlJc w:val="left"/>
      <w:pPr>
        <w:tabs>
          <w:tab w:val="num" w:pos="3545"/>
        </w:tabs>
        <w:ind w:left="3545" w:hanging="283"/>
      </w:pPr>
    </w:lvl>
    <w:lvl w:ilvl="5">
      <w:start w:val="1"/>
      <w:numFmt w:val="decimal"/>
      <w:lvlText w:val="%6."/>
      <w:lvlJc w:val="left"/>
      <w:pPr>
        <w:tabs>
          <w:tab w:val="num" w:pos="4254"/>
        </w:tabs>
        <w:ind w:left="4254" w:hanging="283"/>
      </w:pPr>
    </w:lvl>
    <w:lvl w:ilvl="6">
      <w:start w:val="1"/>
      <w:numFmt w:val="decimal"/>
      <w:lvlText w:val="%7."/>
      <w:lvlJc w:val="left"/>
      <w:pPr>
        <w:tabs>
          <w:tab w:val="num" w:pos="4963"/>
        </w:tabs>
        <w:ind w:left="4963" w:hanging="283"/>
      </w:pPr>
    </w:lvl>
    <w:lvl w:ilvl="7">
      <w:start w:val="1"/>
      <w:numFmt w:val="decimal"/>
      <w:lvlText w:val="%8."/>
      <w:lvlJc w:val="left"/>
      <w:pPr>
        <w:tabs>
          <w:tab w:val="num" w:pos="5672"/>
        </w:tabs>
        <w:ind w:left="5672" w:hanging="283"/>
      </w:pPr>
    </w:lvl>
    <w:lvl w:ilvl="8">
      <w:start w:val="1"/>
      <w:numFmt w:val="decimal"/>
      <w:lvlText w:val="%9."/>
      <w:lvlJc w:val="left"/>
      <w:pPr>
        <w:tabs>
          <w:tab w:val="num" w:pos="6381"/>
        </w:tabs>
        <w:ind w:left="6381" w:hanging="283"/>
      </w:pPr>
    </w:lvl>
  </w:abstractNum>
  <w:abstractNum w:abstractNumId="6" w15:restartNumberingAfterBreak="0">
    <w:nsid w:val="148D2876"/>
    <w:multiLevelType w:val="multilevel"/>
    <w:tmpl w:val="E9D41CAA"/>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7" w15:restartNumberingAfterBreak="0">
    <w:nsid w:val="179E2E48"/>
    <w:multiLevelType w:val="multilevel"/>
    <w:tmpl w:val="0E787D8E"/>
    <w:lvl w:ilvl="0">
      <w:start w:val="1"/>
      <w:numFmt w:val="decimal"/>
      <w:lvlText w:val="%1."/>
      <w:lvlJc w:val="left"/>
      <w:pPr>
        <w:tabs>
          <w:tab w:val="num" w:pos="709"/>
        </w:tabs>
        <w:ind w:left="709" w:hanging="283"/>
      </w:pPr>
    </w:lvl>
    <w:lvl w:ilvl="1">
      <w:start w:val="1"/>
      <w:numFmt w:val="decimal"/>
      <w:lvlText w:val="%2."/>
      <w:lvlJc w:val="left"/>
      <w:pPr>
        <w:tabs>
          <w:tab w:val="num" w:pos="1418"/>
        </w:tabs>
        <w:ind w:left="1418" w:hanging="283"/>
      </w:pPr>
    </w:lvl>
    <w:lvl w:ilvl="2">
      <w:start w:val="1"/>
      <w:numFmt w:val="decimal"/>
      <w:lvlText w:val="%3."/>
      <w:lvlJc w:val="left"/>
      <w:pPr>
        <w:tabs>
          <w:tab w:val="num" w:pos="2127"/>
        </w:tabs>
        <w:ind w:left="2127" w:hanging="283"/>
      </w:pPr>
    </w:lvl>
    <w:lvl w:ilvl="3">
      <w:start w:val="1"/>
      <w:numFmt w:val="decimal"/>
      <w:lvlText w:val="%4."/>
      <w:lvlJc w:val="left"/>
      <w:pPr>
        <w:tabs>
          <w:tab w:val="num" w:pos="2836"/>
        </w:tabs>
        <w:ind w:left="2836" w:hanging="283"/>
      </w:pPr>
    </w:lvl>
    <w:lvl w:ilvl="4">
      <w:start w:val="1"/>
      <w:numFmt w:val="decimal"/>
      <w:lvlText w:val="%5."/>
      <w:lvlJc w:val="left"/>
      <w:pPr>
        <w:tabs>
          <w:tab w:val="num" w:pos="3545"/>
        </w:tabs>
        <w:ind w:left="3545" w:hanging="283"/>
      </w:pPr>
    </w:lvl>
    <w:lvl w:ilvl="5">
      <w:start w:val="1"/>
      <w:numFmt w:val="decimal"/>
      <w:lvlText w:val="%6."/>
      <w:lvlJc w:val="left"/>
      <w:pPr>
        <w:tabs>
          <w:tab w:val="num" w:pos="4254"/>
        </w:tabs>
        <w:ind w:left="4254" w:hanging="283"/>
      </w:pPr>
    </w:lvl>
    <w:lvl w:ilvl="6">
      <w:start w:val="1"/>
      <w:numFmt w:val="decimal"/>
      <w:lvlText w:val="%7."/>
      <w:lvlJc w:val="left"/>
      <w:pPr>
        <w:tabs>
          <w:tab w:val="num" w:pos="4963"/>
        </w:tabs>
        <w:ind w:left="4963" w:hanging="283"/>
      </w:pPr>
    </w:lvl>
    <w:lvl w:ilvl="7">
      <w:start w:val="1"/>
      <w:numFmt w:val="decimal"/>
      <w:lvlText w:val="%8."/>
      <w:lvlJc w:val="left"/>
      <w:pPr>
        <w:tabs>
          <w:tab w:val="num" w:pos="5672"/>
        </w:tabs>
        <w:ind w:left="5672" w:hanging="283"/>
      </w:pPr>
    </w:lvl>
    <w:lvl w:ilvl="8">
      <w:start w:val="1"/>
      <w:numFmt w:val="decimal"/>
      <w:lvlText w:val="%9."/>
      <w:lvlJc w:val="left"/>
      <w:pPr>
        <w:tabs>
          <w:tab w:val="num" w:pos="6381"/>
        </w:tabs>
        <w:ind w:left="6381" w:hanging="283"/>
      </w:pPr>
    </w:lvl>
  </w:abstractNum>
  <w:abstractNum w:abstractNumId="8" w15:restartNumberingAfterBreak="0">
    <w:nsid w:val="1C2458A9"/>
    <w:multiLevelType w:val="multilevel"/>
    <w:tmpl w:val="0E787D8E"/>
    <w:lvl w:ilvl="0">
      <w:start w:val="1"/>
      <w:numFmt w:val="decimal"/>
      <w:lvlText w:val="%1."/>
      <w:lvlJc w:val="left"/>
      <w:pPr>
        <w:tabs>
          <w:tab w:val="num" w:pos="709"/>
        </w:tabs>
        <w:ind w:left="709" w:hanging="283"/>
      </w:pPr>
    </w:lvl>
    <w:lvl w:ilvl="1">
      <w:start w:val="1"/>
      <w:numFmt w:val="decimal"/>
      <w:lvlText w:val="%2."/>
      <w:lvlJc w:val="left"/>
      <w:pPr>
        <w:tabs>
          <w:tab w:val="num" w:pos="1418"/>
        </w:tabs>
        <w:ind w:left="1418" w:hanging="283"/>
      </w:pPr>
    </w:lvl>
    <w:lvl w:ilvl="2">
      <w:start w:val="1"/>
      <w:numFmt w:val="decimal"/>
      <w:lvlText w:val="%3."/>
      <w:lvlJc w:val="left"/>
      <w:pPr>
        <w:tabs>
          <w:tab w:val="num" w:pos="2127"/>
        </w:tabs>
        <w:ind w:left="2127" w:hanging="283"/>
      </w:pPr>
    </w:lvl>
    <w:lvl w:ilvl="3">
      <w:start w:val="1"/>
      <w:numFmt w:val="decimal"/>
      <w:lvlText w:val="%4."/>
      <w:lvlJc w:val="left"/>
      <w:pPr>
        <w:tabs>
          <w:tab w:val="num" w:pos="2836"/>
        </w:tabs>
        <w:ind w:left="2836" w:hanging="283"/>
      </w:pPr>
    </w:lvl>
    <w:lvl w:ilvl="4">
      <w:start w:val="1"/>
      <w:numFmt w:val="decimal"/>
      <w:lvlText w:val="%5."/>
      <w:lvlJc w:val="left"/>
      <w:pPr>
        <w:tabs>
          <w:tab w:val="num" w:pos="3545"/>
        </w:tabs>
        <w:ind w:left="3545" w:hanging="283"/>
      </w:pPr>
    </w:lvl>
    <w:lvl w:ilvl="5">
      <w:start w:val="1"/>
      <w:numFmt w:val="decimal"/>
      <w:lvlText w:val="%6."/>
      <w:lvlJc w:val="left"/>
      <w:pPr>
        <w:tabs>
          <w:tab w:val="num" w:pos="4254"/>
        </w:tabs>
        <w:ind w:left="4254" w:hanging="283"/>
      </w:pPr>
    </w:lvl>
    <w:lvl w:ilvl="6">
      <w:start w:val="1"/>
      <w:numFmt w:val="decimal"/>
      <w:lvlText w:val="%7."/>
      <w:lvlJc w:val="left"/>
      <w:pPr>
        <w:tabs>
          <w:tab w:val="num" w:pos="4963"/>
        </w:tabs>
        <w:ind w:left="4963" w:hanging="283"/>
      </w:pPr>
    </w:lvl>
    <w:lvl w:ilvl="7">
      <w:start w:val="1"/>
      <w:numFmt w:val="decimal"/>
      <w:lvlText w:val="%8."/>
      <w:lvlJc w:val="left"/>
      <w:pPr>
        <w:tabs>
          <w:tab w:val="num" w:pos="5672"/>
        </w:tabs>
        <w:ind w:left="5672" w:hanging="283"/>
      </w:pPr>
    </w:lvl>
    <w:lvl w:ilvl="8">
      <w:start w:val="1"/>
      <w:numFmt w:val="decimal"/>
      <w:lvlText w:val="%9."/>
      <w:lvlJc w:val="left"/>
      <w:pPr>
        <w:tabs>
          <w:tab w:val="num" w:pos="6381"/>
        </w:tabs>
        <w:ind w:left="6381" w:hanging="283"/>
      </w:pPr>
    </w:lvl>
  </w:abstractNum>
  <w:abstractNum w:abstractNumId="9" w15:restartNumberingAfterBreak="0">
    <w:nsid w:val="1C4D6073"/>
    <w:multiLevelType w:val="multilevel"/>
    <w:tmpl w:val="0E787D8E"/>
    <w:lvl w:ilvl="0">
      <w:start w:val="1"/>
      <w:numFmt w:val="decimal"/>
      <w:lvlText w:val="%1."/>
      <w:lvlJc w:val="left"/>
      <w:pPr>
        <w:tabs>
          <w:tab w:val="num" w:pos="709"/>
        </w:tabs>
        <w:ind w:left="709" w:hanging="283"/>
      </w:pPr>
    </w:lvl>
    <w:lvl w:ilvl="1">
      <w:start w:val="1"/>
      <w:numFmt w:val="decimal"/>
      <w:lvlText w:val="%2."/>
      <w:lvlJc w:val="left"/>
      <w:pPr>
        <w:tabs>
          <w:tab w:val="num" w:pos="1418"/>
        </w:tabs>
        <w:ind w:left="1418" w:hanging="283"/>
      </w:pPr>
    </w:lvl>
    <w:lvl w:ilvl="2">
      <w:start w:val="1"/>
      <w:numFmt w:val="decimal"/>
      <w:lvlText w:val="%3."/>
      <w:lvlJc w:val="left"/>
      <w:pPr>
        <w:tabs>
          <w:tab w:val="num" w:pos="2127"/>
        </w:tabs>
        <w:ind w:left="2127" w:hanging="283"/>
      </w:pPr>
    </w:lvl>
    <w:lvl w:ilvl="3">
      <w:start w:val="1"/>
      <w:numFmt w:val="decimal"/>
      <w:lvlText w:val="%4."/>
      <w:lvlJc w:val="left"/>
      <w:pPr>
        <w:tabs>
          <w:tab w:val="num" w:pos="2836"/>
        </w:tabs>
        <w:ind w:left="2836" w:hanging="283"/>
      </w:pPr>
    </w:lvl>
    <w:lvl w:ilvl="4">
      <w:start w:val="1"/>
      <w:numFmt w:val="decimal"/>
      <w:lvlText w:val="%5."/>
      <w:lvlJc w:val="left"/>
      <w:pPr>
        <w:tabs>
          <w:tab w:val="num" w:pos="3545"/>
        </w:tabs>
        <w:ind w:left="3545" w:hanging="283"/>
      </w:pPr>
    </w:lvl>
    <w:lvl w:ilvl="5">
      <w:start w:val="1"/>
      <w:numFmt w:val="decimal"/>
      <w:lvlText w:val="%6."/>
      <w:lvlJc w:val="left"/>
      <w:pPr>
        <w:tabs>
          <w:tab w:val="num" w:pos="4254"/>
        </w:tabs>
        <w:ind w:left="4254" w:hanging="283"/>
      </w:pPr>
    </w:lvl>
    <w:lvl w:ilvl="6">
      <w:start w:val="1"/>
      <w:numFmt w:val="decimal"/>
      <w:lvlText w:val="%7."/>
      <w:lvlJc w:val="left"/>
      <w:pPr>
        <w:tabs>
          <w:tab w:val="num" w:pos="4963"/>
        </w:tabs>
        <w:ind w:left="4963" w:hanging="283"/>
      </w:pPr>
    </w:lvl>
    <w:lvl w:ilvl="7">
      <w:start w:val="1"/>
      <w:numFmt w:val="decimal"/>
      <w:lvlText w:val="%8."/>
      <w:lvlJc w:val="left"/>
      <w:pPr>
        <w:tabs>
          <w:tab w:val="num" w:pos="5672"/>
        </w:tabs>
        <w:ind w:left="5672" w:hanging="283"/>
      </w:pPr>
    </w:lvl>
    <w:lvl w:ilvl="8">
      <w:start w:val="1"/>
      <w:numFmt w:val="decimal"/>
      <w:lvlText w:val="%9."/>
      <w:lvlJc w:val="left"/>
      <w:pPr>
        <w:tabs>
          <w:tab w:val="num" w:pos="6381"/>
        </w:tabs>
        <w:ind w:left="6381" w:hanging="283"/>
      </w:pPr>
    </w:lvl>
  </w:abstractNum>
  <w:abstractNum w:abstractNumId="10" w15:restartNumberingAfterBreak="0">
    <w:nsid w:val="1D8F38FD"/>
    <w:multiLevelType w:val="multilevel"/>
    <w:tmpl w:val="0E787D8E"/>
    <w:lvl w:ilvl="0">
      <w:start w:val="1"/>
      <w:numFmt w:val="decimal"/>
      <w:lvlText w:val="%1."/>
      <w:lvlJc w:val="left"/>
      <w:pPr>
        <w:tabs>
          <w:tab w:val="num" w:pos="709"/>
        </w:tabs>
        <w:ind w:left="709" w:hanging="283"/>
      </w:pPr>
    </w:lvl>
    <w:lvl w:ilvl="1">
      <w:start w:val="1"/>
      <w:numFmt w:val="decimal"/>
      <w:lvlText w:val="%2."/>
      <w:lvlJc w:val="left"/>
      <w:pPr>
        <w:tabs>
          <w:tab w:val="num" w:pos="1418"/>
        </w:tabs>
        <w:ind w:left="1418" w:hanging="283"/>
      </w:pPr>
    </w:lvl>
    <w:lvl w:ilvl="2">
      <w:start w:val="1"/>
      <w:numFmt w:val="decimal"/>
      <w:lvlText w:val="%3."/>
      <w:lvlJc w:val="left"/>
      <w:pPr>
        <w:tabs>
          <w:tab w:val="num" w:pos="2127"/>
        </w:tabs>
        <w:ind w:left="2127" w:hanging="283"/>
      </w:pPr>
    </w:lvl>
    <w:lvl w:ilvl="3">
      <w:start w:val="1"/>
      <w:numFmt w:val="decimal"/>
      <w:lvlText w:val="%4."/>
      <w:lvlJc w:val="left"/>
      <w:pPr>
        <w:tabs>
          <w:tab w:val="num" w:pos="2836"/>
        </w:tabs>
        <w:ind w:left="2836" w:hanging="283"/>
      </w:pPr>
    </w:lvl>
    <w:lvl w:ilvl="4">
      <w:start w:val="1"/>
      <w:numFmt w:val="decimal"/>
      <w:lvlText w:val="%5."/>
      <w:lvlJc w:val="left"/>
      <w:pPr>
        <w:tabs>
          <w:tab w:val="num" w:pos="3545"/>
        </w:tabs>
        <w:ind w:left="3545" w:hanging="283"/>
      </w:pPr>
    </w:lvl>
    <w:lvl w:ilvl="5">
      <w:start w:val="1"/>
      <w:numFmt w:val="decimal"/>
      <w:lvlText w:val="%6."/>
      <w:lvlJc w:val="left"/>
      <w:pPr>
        <w:tabs>
          <w:tab w:val="num" w:pos="4254"/>
        </w:tabs>
        <w:ind w:left="4254" w:hanging="283"/>
      </w:pPr>
    </w:lvl>
    <w:lvl w:ilvl="6">
      <w:start w:val="1"/>
      <w:numFmt w:val="decimal"/>
      <w:lvlText w:val="%7."/>
      <w:lvlJc w:val="left"/>
      <w:pPr>
        <w:tabs>
          <w:tab w:val="num" w:pos="4963"/>
        </w:tabs>
        <w:ind w:left="4963" w:hanging="283"/>
      </w:pPr>
    </w:lvl>
    <w:lvl w:ilvl="7">
      <w:start w:val="1"/>
      <w:numFmt w:val="decimal"/>
      <w:lvlText w:val="%8."/>
      <w:lvlJc w:val="left"/>
      <w:pPr>
        <w:tabs>
          <w:tab w:val="num" w:pos="5672"/>
        </w:tabs>
        <w:ind w:left="5672" w:hanging="283"/>
      </w:pPr>
    </w:lvl>
    <w:lvl w:ilvl="8">
      <w:start w:val="1"/>
      <w:numFmt w:val="decimal"/>
      <w:lvlText w:val="%9."/>
      <w:lvlJc w:val="left"/>
      <w:pPr>
        <w:tabs>
          <w:tab w:val="num" w:pos="6381"/>
        </w:tabs>
        <w:ind w:left="6381" w:hanging="283"/>
      </w:pPr>
    </w:lvl>
  </w:abstractNum>
  <w:abstractNum w:abstractNumId="11" w15:restartNumberingAfterBreak="0">
    <w:nsid w:val="20CE43ED"/>
    <w:multiLevelType w:val="multilevel"/>
    <w:tmpl w:val="0E787D8E"/>
    <w:lvl w:ilvl="0">
      <w:start w:val="1"/>
      <w:numFmt w:val="decimal"/>
      <w:lvlText w:val="%1."/>
      <w:lvlJc w:val="left"/>
      <w:pPr>
        <w:tabs>
          <w:tab w:val="num" w:pos="709"/>
        </w:tabs>
        <w:ind w:left="709" w:hanging="283"/>
      </w:pPr>
    </w:lvl>
    <w:lvl w:ilvl="1">
      <w:start w:val="1"/>
      <w:numFmt w:val="decimal"/>
      <w:lvlText w:val="%2."/>
      <w:lvlJc w:val="left"/>
      <w:pPr>
        <w:tabs>
          <w:tab w:val="num" w:pos="1418"/>
        </w:tabs>
        <w:ind w:left="1418" w:hanging="283"/>
      </w:pPr>
    </w:lvl>
    <w:lvl w:ilvl="2">
      <w:start w:val="1"/>
      <w:numFmt w:val="decimal"/>
      <w:lvlText w:val="%3."/>
      <w:lvlJc w:val="left"/>
      <w:pPr>
        <w:tabs>
          <w:tab w:val="num" w:pos="2127"/>
        </w:tabs>
        <w:ind w:left="2127" w:hanging="283"/>
      </w:pPr>
    </w:lvl>
    <w:lvl w:ilvl="3">
      <w:start w:val="1"/>
      <w:numFmt w:val="decimal"/>
      <w:lvlText w:val="%4."/>
      <w:lvlJc w:val="left"/>
      <w:pPr>
        <w:tabs>
          <w:tab w:val="num" w:pos="2836"/>
        </w:tabs>
        <w:ind w:left="2836" w:hanging="283"/>
      </w:pPr>
    </w:lvl>
    <w:lvl w:ilvl="4">
      <w:start w:val="1"/>
      <w:numFmt w:val="decimal"/>
      <w:lvlText w:val="%5."/>
      <w:lvlJc w:val="left"/>
      <w:pPr>
        <w:tabs>
          <w:tab w:val="num" w:pos="3545"/>
        </w:tabs>
        <w:ind w:left="3545" w:hanging="283"/>
      </w:pPr>
    </w:lvl>
    <w:lvl w:ilvl="5">
      <w:start w:val="1"/>
      <w:numFmt w:val="decimal"/>
      <w:lvlText w:val="%6."/>
      <w:lvlJc w:val="left"/>
      <w:pPr>
        <w:tabs>
          <w:tab w:val="num" w:pos="4254"/>
        </w:tabs>
        <w:ind w:left="4254" w:hanging="283"/>
      </w:pPr>
    </w:lvl>
    <w:lvl w:ilvl="6">
      <w:start w:val="1"/>
      <w:numFmt w:val="decimal"/>
      <w:lvlText w:val="%7."/>
      <w:lvlJc w:val="left"/>
      <w:pPr>
        <w:tabs>
          <w:tab w:val="num" w:pos="4963"/>
        </w:tabs>
        <w:ind w:left="4963" w:hanging="283"/>
      </w:pPr>
    </w:lvl>
    <w:lvl w:ilvl="7">
      <w:start w:val="1"/>
      <w:numFmt w:val="decimal"/>
      <w:lvlText w:val="%8."/>
      <w:lvlJc w:val="left"/>
      <w:pPr>
        <w:tabs>
          <w:tab w:val="num" w:pos="5672"/>
        </w:tabs>
        <w:ind w:left="5672" w:hanging="283"/>
      </w:pPr>
    </w:lvl>
    <w:lvl w:ilvl="8">
      <w:start w:val="1"/>
      <w:numFmt w:val="decimal"/>
      <w:lvlText w:val="%9."/>
      <w:lvlJc w:val="left"/>
      <w:pPr>
        <w:tabs>
          <w:tab w:val="num" w:pos="6381"/>
        </w:tabs>
        <w:ind w:left="6381" w:hanging="283"/>
      </w:pPr>
    </w:lvl>
  </w:abstractNum>
  <w:abstractNum w:abstractNumId="12" w15:restartNumberingAfterBreak="0">
    <w:nsid w:val="26110A25"/>
    <w:multiLevelType w:val="multilevel"/>
    <w:tmpl w:val="0E787D8E"/>
    <w:lvl w:ilvl="0">
      <w:start w:val="1"/>
      <w:numFmt w:val="decimal"/>
      <w:lvlText w:val="%1."/>
      <w:lvlJc w:val="left"/>
      <w:pPr>
        <w:tabs>
          <w:tab w:val="num" w:pos="709"/>
        </w:tabs>
        <w:ind w:left="709" w:hanging="283"/>
      </w:pPr>
    </w:lvl>
    <w:lvl w:ilvl="1">
      <w:start w:val="1"/>
      <w:numFmt w:val="decimal"/>
      <w:lvlText w:val="%2."/>
      <w:lvlJc w:val="left"/>
      <w:pPr>
        <w:tabs>
          <w:tab w:val="num" w:pos="1418"/>
        </w:tabs>
        <w:ind w:left="1418" w:hanging="283"/>
      </w:pPr>
    </w:lvl>
    <w:lvl w:ilvl="2">
      <w:start w:val="1"/>
      <w:numFmt w:val="decimal"/>
      <w:lvlText w:val="%3."/>
      <w:lvlJc w:val="left"/>
      <w:pPr>
        <w:tabs>
          <w:tab w:val="num" w:pos="2127"/>
        </w:tabs>
        <w:ind w:left="2127" w:hanging="283"/>
      </w:pPr>
    </w:lvl>
    <w:lvl w:ilvl="3">
      <w:start w:val="1"/>
      <w:numFmt w:val="decimal"/>
      <w:lvlText w:val="%4."/>
      <w:lvlJc w:val="left"/>
      <w:pPr>
        <w:tabs>
          <w:tab w:val="num" w:pos="2836"/>
        </w:tabs>
        <w:ind w:left="2836" w:hanging="283"/>
      </w:pPr>
    </w:lvl>
    <w:lvl w:ilvl="4">
      <w:start w:val="1"/>
      <w:numFmt w:val="decimal"/>
      <w:lvlText w:val="%5."/>
      <w:lvlJc w:val="left"/>
      <w:pPr>
        <w:tabs>
          <w:tab w:val="num" w:pos="3545"/>
        </w:tabs>
        <w:ind w:left="3545" w:hanging="283"/>
      </w:pPr>
    </w:lvl>
    <w:lvl w:ilvl="5">
      <w:start w:val="1"/>
      <w:numFmt w:val="decimal"/>
      <w:lvlText w:val="%6."/>
      <w:lvlJc w:val="left"/>
      <w:pPr>
        <w:tabs>
          <w:tab w:val="num" w:pos="4254"/>
        </w:tabs>
        <w:ind w:left="4254" w:hanging="283"/>
      </w:pPr>
    </w:lvl>
    <w:lvl w:ilvl="6">
      <w:start w:val="1"/>
      <w:numFmt w:val="decimal"/>
      <w:lvlText w:val="%7."/>
      <w:lvlJc w:val="left"/>
      <w:pPr>
        <w:tabs>
          <w:tab w:val="num" w:pos="4963"/>
        </w:tabs>
        <w:ind w:left="4963" w:hanging="283"/>
      </w:pPr>
    </w:lvl>
    <w:lvl w:ilvl="7">
      <w:start w:val="1"/>
      <w:numFmt w:val="decimal"/>
      <w:lvlText w:val="%8."/>
      <w:lvlJc w:val="left"/>
      <w:pPr>
        <w:tabs>
          <w:tab w:val="num" w:pos="5672"/>
        </w:tabs>
        <w:ind w:left="5672" w:hanging="283"/>
      </w:pPr>
    </w:lvl>
    <w:lvl w:ilvl="8">
      <w:start w:val="1"/>
      <w:numFmt w:val="decimal"/>
      <w:lvlText w:val="%9."/>
      <w:lvlJc w:val="left"/>
      <w:pPr>
        <w:tabs>
          <w:tab w:val="num" w:pos="6381"/>
        </w:tabs>
        <w:ind w:left="6381" w:hanging="283"/>
      </w:pPr>
    </w:lvl>
  </w:abstractNum>
  <w:abstractNum w:abstractNumId="13" w15:restartNumberingAfterBreak="0">
    <w:nsid w:val="29086473"/>
    <w:multiLevelType w:val="multilevel"/>
    <w:tmpl w:val="0E787D8E"/>
    <w:lvl w:ilvl="0">
      <w:start w:val="1"/>
      <w:numFmt w:val="decimal"/>
      <w:lvlText w:val="%1."/>
      <w:lvlJc w:val="left"/>
      <w:pPr>
        <w:tabs>
          <w:tab w:val="num" w:pos="709"/>
        </w:tabs>
        <w:ind w:left="709" w:hanging="283"/>
      </w:pPr>
    </w:lvl>
    <w:lvl w:ilvl="1">
      <w:start w:val="1"/>
      <w:numFmt w:val="decimal"/>
      <w:lvlText w:val="%2."/>
      <w:lvlJc w:val="left"/>
      <w:pPr>
        <w:tabs>
          <w:tab w:val="num" w:pos="1418"/>
        </w:tabs>
        <w:ind w:left="1418" w:hanging="283"/>
      </w:pPr>
    </w:lvl>
    <w:lvl w:ilvl="2">
      <w:start w:val="1"/>
      <w:numFmt w:val="decimal"/>
      <w:lvlText w:val="%3."/>
      <w:lvlJc w:val="left"/>
      <w:pPr>
        <w:tabs>
          <w:tab w:val="num" w:pos="2127"/>
        </w:tabs>
        <w:ind w:left="2127" w:hanging="283"/>
      </w:pPr>
    </w:lvl>
    <w:lvl w:ilvl="3">
      <w:start w:val="1"/>
      <w:numFmt w:val="decimal"/>
      <w:lvlText w:val="%4."/>
      <w:lvlJc w:val="left"/>
      <w:pPr>
        <w:tabs>
          <w:tab w:val="num" w:pos="2836"/>
        </w:tabs>
        <w:ind w:left="2836" w:hanging="283"/>
      </w:pPr>
    </w:lvl>
    <w:lvl w:ilvl="4">
      <w:start w:val="1"/>
      <w:numFmt w:val="decimal"/>
      <w:lvlText w:val="%5."/>
      <w:lvlJc w:val="left"/>
      <w:pPr>
        <w:tabs>
          <w:tab w:val="num" w:pos="3545"/>
        </w:tabs>
        <w:ind w:left="3545" w:hanging="283"/>
      </w:pPr>
    </w:lvl>
    <w:lvl w:ilvl="5">
      <w:start w:val="1"/>
      <w:numFmt w:val="decimal"/>
      <w:lvlText w:val="%6."/>
      <w:lvlJc w:val="left"/>
      <w:pPr>
        <w:tabs>
          <w:tab w:val="num" w:pos="4254"/>
        </w:tabs>
        <w:ind w:left="4254" w:hanging="283"/>
      </w:pPr>
    </w:lvl>
    <w:lvl w:ilvl="6">
      <w:start w:val="1"/>
      <w:numFmt w:val="decimal"/>
      <w:lvlText w:val="%7."/>
      <w:lvlJc w:val="left"/>
      <w:pPr>
        <w:tabs>
          <w:tab w:val="num" w:pos="4963"/>
        </w:tabs>
        <w:ind w:left="4963" w:hanging="283"/>
      </w:pPr>
    </w:lvl>
    <w:lvl w:ilvl="7">
      <w:start w:val="1"/>
      <w:numFmt w:val="decimal"/>
      <w:lvlText w:val="%8."/>
      <w:lvlJc w:val="left"/>
      <w:pPr>
        <w:tabs>
          <w:tab w:val="num" w:pos="5672"/>
        </w:tabs>
        <w:ind w:left="5672" w:hanging="283"/>
      </w:pPr>
    </w:lvl>
    <w:lvl w:ilvl="8">
      <w:start w:val="1"/>
      <w:numFmt w:val="decimal"/>
      <w:lvlText w:val="%9."/>
      <w:lvlJc w:val="left"/>
      <w:pPr>
        <w:tabs>
          <w:tab w:val="num" w:pos="6381"/>
        </w:tabs>
        <w:ind w:left="6381" w:hanging="283"/>
      </w:pPr>
    </w:lvl>
  </w:abstractNum>
  <w:abstractNum w:abstractNumId="14" w15:restartNumberingAfterBreak="0">
    <w:nsid w:val="2AFB2AF4"/>
    <w:multiLevelType w:val="multilevel"/>
    <w:tmpl w:val="0E787D8E"/>
    <w:lvl w:ilvl="0">
      <w:start w:val="1"/>
      <w:numFmt w:val="decimal"/>
      <w:lvlText w:val="%1."/>
      <w:lvlJc w:val="left"/>
      <w:pPr>
        <w:tabs>
          <w:tab w:val="num" w:pos="709"/>
        </w:tabs>
        <w:ind w:left="709" w:hanging="283"/>
      </w:pPr>
    </w:lvl>
    <w:lvl w:ilvl="1">
      <w:start w:val="1"/>
      <w:numFmt w:val="decimal"/>
      <w:lvlText w:val="%2."/>
      <w:lvlJc w:val="left"/>
      <w:pPr>
        <w:tabs>
          <w:tab w:val="num" w:pos="1418"/>
        </w:tabs>
        <w:ind w:left="1418" w:hanging="283"/>
      </w:pPr>
    </w:lvl>
    <w:lvl w:ilvl="2">
      <w:start w:val="1"/>
      <w:numFmt w:val="decimal"/>
      <w:lvlText w:val="%3."/>
      <w:lvlJc w:val="left"/>
      <w:pPr>
        <w:tabs>
          <w:tab w:val="num" w:pos="2127"/>
        </w:tabs>
        <w:ind w:left="2127" w:hanging="283"/>
      </w:pPr>
    </w:lvl>
    <w:lvl w:ilvl="3">
      <w:start w:val="1"/>
      <w:numFmt w:val="decimal"/>
      <w:lvlText w:val="%4."/>
      <w:lvlJc w:val="left"/>
      <w:pPr>
        <w:tabs>
          <w:tab w:val="num" w:pos="2836"/>
        </w:tabs>
        <w:ind w:left="2836" w:hanging="283"/>
      </w:pPr>
    </w:lvl>
    <w:lvl w:ilvl="4">
      <w:start w:val="1"/>
      <w:numFmt w:val="decimal"/>
      <w:lvlText w:val="%5."/>
      <w:lvlJc w:val="left"/>
      <w:pPr>
        <w:tabs>
          <w:tab w:val="num" w:pos="3545"/>
        </w:tabs>
        <w:ind w:left="3545" w:hanging="283"/>
      </w:pPr>
    </w:lvl>
    <w:lvl w:ilvl="5">
      <w:start w:val="1"/>
      <w:numFmt w:val="decimal"/>
      <w:lvlText w:val="%6."/>
      <w:lvlJc w:val="left"/>
      <w:pPr>
        <w:tabs>
          <w:tab w:val="num" w:pos="4254"/>
        </w:tabs>
        <w:ind w:left="4254" w:hanging="283"/>
      </w:pPr>
    </w:lvl>
    <w:lvl w:ilvl="6">
      <w:start w:val="1"/>
      <w:numFmt w:val="decimal"/>
      <w:lvlText w:val="%7."/>
      <w:lvlJc w:val="left"/>
      <w:pPr>
        <w:tabs>
          <w:tab w:val="num" w:pos="4963"/>
        </w:tabs>
        <w:ind w:left="4963" w:hanging="283"/>
      </w:pPr>
    </w:lvl>
    <w:lvl w:ilvl="7">
      <w:start w:val="1"/>
      <w:numFmt w:val="decimal"/>
      <w:lvlText w:val="%8."/>
      <w:lvlJc w:val="left"/>
      <w:pPr>
        <w:tabs>
          <w:tab w:val="num" w:pos="5672"/>
        </w:tabs>
        <w:ind w:left="5672" w:hanging="283"/>
      </w:pPr>
    </w:lvl>
    <w:lvl w:ilvl="8">
      <w:start w:val="1"/>
      <w:numFmt w:val="decimal"/>
      <w:lvlText w:val="%9."/>
      <w:lvlJc w:val="left"/>
      <w:pPr>
        <w:tabs>
          <w:tab w:val="num" w:pos="6381"/>
        </w:tabs>
        <w:ind w:left="6381" w:hanging="283"/>
      </w:pPr>
    </w:lvl>
  </w:abstractNum>
  <w:abstractNum w:abstractNumId="15" w15:restartNumberingAfterBreak="0">
    <w:nsid w:val="2B935015"/>
    <w:multiLevelType w:val="multilevel"/>
    <w:tmpl w:val="0E787D8E"/>
    <w:lvl w:ilvl="0">
      <w:start w:val="1"/>
      <w:numFmt w:val="decimal"/>
      <w:lvlText w:val="%1."/>
      <w:lvlJc w:val="left"/>
      <w:pPr>
        <w:tabs>
          <w:tab w:val="num" w:pos="709"/>
        </w:tabs>
        <w:ind w:left="709" w:hanging="283"/>
      </w:pPr>
    </w:lvl>
    <w:lvl w:ilvl="1">
      <w:start w:val="1"/>
      <w:numFmt w:val="decimal"/>
      <w:lvlText w:val="%2."/>
      <w:lvlJc w:val="left"/>
      <w:pPr>
        <w:tabs>
          <w:tab w:val="num" w:pos="1418"/>
        </w:tabs>
        <w:ind w:left="1418" w:hanging="283"/>
      </w:pPr>
    </w:lvl>
    <w:lvl w:ilvl="2">
      <w:start w:val="1"/>
      <w:numFmt w:val="decimal"/>
      <w:lvlText w:val="%3."/>
      <w:lvlJc w:val="left"/>
      <w:pPr>
        <w:tabs>
          <w:tab w:val="num" w:pos="2127"/>
        </w:tabs>
        <w:ind w:left="2127" w:hanging="283"/>
      </w:pPr>
    </w:lvl>
    <w:lvl w:ilvl="3">
      <w:start w:val="1"/>
      <w:numFmt w:val="decimal"/>
      <w:lvlText w:val="%4."/>
      <w:lvlJc w:val="left"/>
      <w:pPr>
        <w:tabs>
          <w:tab w:val="num" w:pos="2836"/>
        </w:tabs>
        <w:ind w:left="2836" w:hanging="283"/>
      </w:pPr>
    </w:lvl>
    <w:lvl w:ilvl="4">
      <w:start w:val="1"/>
      <w:numFmt w:val="decimal"/>
      <w:lvlText w:val="%5."/>
      <w:lvlJc w:val="left"/>
      <w:pPr>
        <w:tabs>
          <w:tab w:val="num" w:pos="3545"/>
        </w:tabs>
        <w:ind w:left="3545" w:hanging="283"/>
      </w:pPr>
    </w:lvl>
    <w:lvl w:ilvl="5">
      <w:start w:val="1"/>
      <w:numFmt w:val="decimal"/>
      <w:lvlText w:val="%6."/>
      <w:lvlJc w:val="left"/>
      <w:pPr>
        <w:tabs>
          <w:tab w:val="num" w:pos="4254"/>
        </w:tabs>
        <w:ind w:left="4254" w:hanging="283"/>
      </w:pPr>
    </w:lvl>
    <w:lvl w:ilvl="6">
      <w:start w:val="1"/>
      <w:numFmt w:val="decimal"/>
      <w:lvlText w:val="%7."/>
      <w:lvlJc w:val="left"/>
      <w:pPr>
        <w:tabs>
          <w:tab w:val="num" w:pos="4963"/>
        </w:tabs>
        <w:ind w:left="4963" w:hanging="283"/>
      </w:pPr>
    </w:lvl>
    <w:lvl w:ilvl="7">
      <w:start w:val="1"/>
      <w:numFmt w:val="decimal"/>
      <w:lvlText w:val="%8."/>
      <w:lvlJc w:val="left"/>
      <w:pPr>
        <w:tabs>
          <w:tab w:val="num" w:pos="5672"/>
        </w:tabs>
        <w:ind w:left="5672" w:hanging="283"/>
      </w:pPr>
    </w:lvl>
    <w:lvl w:ilvl="8">
      <w:start w:val="1"/>
      <w:numFmt w:val="decimal"/>
      <w:lvlText w:val="%9."/>
      <w:lvlJc w:val="left"/>
      <w:pPr>
        <w:tabs>
          <w:tab w:val="num" w:pos="6381"/>
        </w:tabs>
        <w:ind w:left="6381" w:hanging="283"/>
      </w:pPr>
    </w:lvl>
  </w:abstractNum>
  <w:abstractNum w:abstractNumId="16" w15:restartNumberingAfterBreak="0">
    <w:nsid w:val="32F8210F"/>
    <w:multiLevelType w:val="multilevel"/>
    <w:tmpl w:val="0E787D8E"/>
    <w:lvl w:ilvl="0">
      <w:start w:val="1"/>
      <w:numFmt w:val="decimal"/>
      <w:lvlText w:val="%1."/>
      <w:lvlJc w:val="left"/>
      <w:pPr>
        <w:tabs>
          <w:tab w:val="num" w:pos="709"/>
        </w:tabs>
        <w:ind w:left="709" w:hanging="283"/>
      </w:pPr>
    </w:lvl>
    <w:lvl w:ilvl="1">
      <w:start w:val="1"/>
      <w:numFmt w:val="decimal"/>
      <w:lvlText w:val="%2."/>
      <w:lvlJc w:val="left"/>
      <w:pPr>
        <w:tabs>
          <w:tab w:val="num" w:pos="1418"/>
        </w:tabs>
        <w:ind w:left="1418" w:hanging="283"/>
      </w:pPr>
    </w:lvl>
    <w:lvl w:ilvl="2">
      <w:start w:val="1"/>
      <w:numFmt w:val="decimal"/>
      <w:lvlText w:val="%3."/>
      <w:lvlJc w:val="left"/>
      <w:pPr>
        <w:tabs>
          <w:tab w:val="num" w:pos="2127"/>
        </w:tabs>
        <w:ind w:left="2127" w:hanging="283"/>
      </w:pPr>
    </w:lvl>
    <w:lvl w:ilvl="3">
      <w:start w:val="1"/>
      <w:numFmt w:val="decimal"/>
      <w:lvlText w:val="%4."/>
      <w:lvlJc w:val="left"/>
      <w:pPr>
        <w:tabs>
          <w:tab w:val="num" w:pos="2836"/>
        </w:tabs>
        <w:ind w:left="2836" w:hanging="283"/>
      </w:pPr>
    </w:lvl>
    <w:lvl w:ilvl="4">
      <w:start w:val="1"/>
      <w:numFmt w:val="decimal"/>
      <w:lvlText w:val="%5."/>
      <w:lvlJc w:val="left"/>
      <w:pPr>
        <w:tabs>
          <w:tab w:val="num" w:pos="3545"/>
        </w:tabs>
        <w:ind w:left="3545" w:hanging="283"/>
      </w:pPr>
    </w:lvl>
    <w:lvl w:ilvl="5">
      <w:start w:val="1"/>
      <w:numFmt w:val="decimal"/>
      <w:lvlText w:val="%6."/>
      <w:lvlJc w:val="left"/>
      <w:pPr>
        <w:tabs>
          <w:tab w:val="num" w:pos="4254"/>
        </w:tabs>
        <w:ind w:left="4254" w:hanging="283"/>
      </w:pPr>
    </w:lvl>
    <w:lvl w:ilvl="6">
      <w:start w:val="1"/>
      <w:numFmt w:val="decimal"/>
      <w:lvlText w:val="%7."/>
      <w:lvlJc w:val="left"/>
      <w:pPr>
        <w:tabs>
          <w:tab w:val="num" w:pos="4963"/>
        </w:tabs>
        <w:ind w:left="4963" w:hanging="283"/>
      </w:pPr>
    </w:lvl>
    <w:lvl w:ilvl="7">
      <w:start w:val="1"/>
      <w:numFmt w:val="decimal"/>
      <w:lvlText w:val="%8."/>
      <w:lvlJc w:val="left"/>
      <w:pPr>
        <w:tabs>
          <w:tab w:val="num" w:pos="5672"/>
        </w:tabs>
        <w:ind w:left="5672" w:hanging="283"/>
      </w:pPr>
    </w:lvl>
    <w:lvl w:ilvl="8">
      <w:start w:val="1"/>
      <w:numFmt w:val="decimal"/>
      <w:lvlText w:val="%9."/>
      <w:lvlJc w:val="left"/>
      <w:pPr>
        <w:tabs>
          <w:tab w:val="num" w:pos="6381"/>
        </w:tabs>
        <w:ind w:left="6381" w:hanging="283"/>
      </w:pPr>
    </w:lvl>
  </w:abstractNum>
  <w:abstractNum w:abstractNumId="17" w15:restartNumberingAfterBreak="0">
    <w:nsid w:val="34D04202"/>
    <w:multiLevelType w:val="multilevel"/>
    <w:tmpl w:val="0E787D8E"/>
    <w:lvl w:ilvl="0">
      <w:start w:val="1"/>
      <w:numFmt w:val="decimal"/>
      <w:lvlText w:val="%1."/>
      <w:lvlJc w:val="left"/>
      <w:pPr>
        <w:tabs>
          <w:tab w:val="num" w:pos="709"/>
        </w:tabs>
        <w:ind w:left="709" w:hanging="283"/>
      </w:pPr>
    </w:lvl>
    <w:lvl w:ilvl="1">
      <w:start w:val="1"/>
      <w:numFmt w:val="decimal"/>
      <w:lvlText w:val="%2."/>
      <w:lvlJc w:val="left"/>
      <w:pPr>
        <w:tabs>
          <w:tab w:val="num" w:pos="1418"/>
        </w:tabs>
        <w:ind w:left="1418" w:hanging="283"/>
      </w:pPr>
    </w:lvl>
    <w:lvl w:ilvl="2">
      <w:start w:val="1"/>
      <w:numFmt w:val="decimal"/>
      <w:lvlText w:val="%3."/>
      <w:lvlJc w:val="left"/>
      <w:pPr>
        <w:tabs>
          <w:tab w:val="num" w:pos="2127"/>
        </w:tabs>
        <w:ind w:left="2127" w:hanging="283"/>
      </w:pPr>
    </w:lvl>
    <w:lvl w:ilvl="3">
      <w:start w:val="1"/>
      <w:numFmt w:val="decimal"/>
      <w:lvlText w:val="%4."/>
      <w:lvlJc w:val="left"/>
      <w:pPr>
        <w:tabs>
          <w:tab w:val="num" w:pos="2836"/>
        </w:tabs>
        <w:ind w:left="2836" w:hanging="283"/>
      </w:pPr>
    </w:lvl>
    <w:lvl w:ilvl="4">
      <w:start w:val="1"/>
      <w:numFmt w:val="decimal"/>
      <w:lvlText w:val="%5."/>
      <w:lvlJc w:val="left"/>
      <w:pPr>
        <w:tabs>
          <w:tab w:val="num" w:pos="3545"/>
        </w:tabs>
        <w:ind w:left="3545" w:hanging="283"/>
      </w:pPr>
    </w:lvl>
    <w:lvl w:ilvl="5">
      <w:start w:val="1"/>
      <w:numFmt w:val="decimal"/>
      <w:lvlText w:val="%6."/>
      <w:lvlJc w:val="left"/>
      <w:pPr>
        <w:tabs>
          <w:tab w:val="num" w:pos="4254"/>
        </w:tabs>
        <w:ind w:left="4254" w:hanging="283"/>
      </w:pPr>
    </w:lvl>
    <w:lvl w:ilvl="6">
      <w:start w:val="1"/>
      <w:numFmt w:val="decimal"/>
      <w:lvlText w:val="%7."/>
      <w:lvlJc w:val="left"/>
      <w:pPr>
        <w:tabs>
          <w:tab w:val="num" w:pos="4963"/>
        </w:tabs>
        <w:ind w:left="4963" w:hanging="283"/>
      </w:pPr>
    </w:lvl>
    <w:lvl w:ilvl="7">
      <w:start w:val="1"/>
      <w:numFmt w:val="decimal"/>
      <w:lvlText w:val="%8."/>
      <w:lvlJc w:val="left"/>
      <w:pPr>
        <w:tabs>
          <w:tab w:val="num" w:pos="5672"/>
        </w:tabs>
        <w:ind w:left="5672" w:hanging="283"/>
      </w:pPr>
    </w:lvl>
    <w:lvl w:ilvl="8">
      <w:start w:val="1"/>
      <w:numFmt w:val="decimal"/>
      <w:lvlText w:val="%9."/>
      <w:lvlJc w:val="left"/>
      <w:pPr>
        <w:tabs>
          <w:tab w:val="num" w:pos="6381"/>
        </w:tabs>
        <w:ind w:left="6381" w:hanging="283"/>
      </w:pPr>
    </w:lvl>
  </w:abstractNum>
  <w:abstractNum w:abstractNumId="18" w15:restartNumberingAfterBreak="0">
    <w:nsid w:val="365A5B49"/>
    <w:multiLevelType w:val="multilevel"/>
    <w:tmpl w:val="0E787D8E"/>
    <w:lvl w:ilvl="0">
      <w:start w:val="1"/>
      <w:numFmt w:val="decimal"/>
      <w:lvlText w:val="%1."/>
      <w:lvlJc w:val="left"/>
      <w:pPr>
        <w:tabs>
          <w:tab w:val="num" w:pos="709"/>
        </w:tabs>
        <w:ind w:left="709" w:hanging="283"/>
      </w:pPr>
    </w:lvl>
    <w:lvl w:ilvl="1">
      <w:start w:val="1"/>
      <w:numFmt w:val="decimal"/>
      <w:lvlText w:val="%2."/>
      <w:lvlJc w:val="left"/>
      <w:pPr>
        <w:tabs>
          <w:tab w:val="num" w:pos="1418"/>
        </w:tabs>
        <w:ind w:left="1418" w:hanging="283"/>
      </w:pPr>
    </w:lvl>
    <w:lvl w:ilvl="2">
      <w:start w:val="1"/>
      <w:numFmt w:val="decimal"/>
      <w:lvlText w:val="%3."/>
      <w:lvlJc w:val="left"/>
      <w:pPr>
        <w:tabs>
          <w:tab w:val="num" w:pos="2127"/>
        </w:tabs>
        <w:ind w:left="2127" w:hanging="283"/>
      </w:pPr>
    </w:lvl>
    <w:lvl w:ilvl="3">
      <w:start w:val="1"/>
      <w:numFmt w:val="decimal"/>
      <w:lvlText w:val="%4."/>
      <w:lvlJc w:val="left"/>
      <w:pPr>
        <w:tabs>
          <w:tab w:val="num" w:pos="2836"/>
        </w:tabs>
        <w:ind w:left="2836" w:hanging="283"/>
      </w:pPr>
    </w:lvl>
    <w:lvl w:ilvl="4">
      <w:start w:val="1"/>
      <w:numFmt w:val="decimal"/>
      <w:lvlText w:val="%5."/>
      <w:lvlJc w:val="left"/>
      <w:pPr>
        <w:tabs>
          <w:tab w:val="num" w:pos="3545"/>
        </w:tabs>
        <w:ind w:left="3545" w:hanging="283"/>
      </w:pPr>
    </w:lvl>
    <w:lvl w:ilvl="5">
      <w:start w:val="1"/>
      <w:numFmt w:val="decimal"/>
      <w:lvlText w:val="%6."/>
      <w:lvlJc w:val="left"/>
      <w:pPr>
        <w:tabs>
          <w:tab w:val="num" w:pos="4254"/>
        </w:tabs>
        <w:ind w:left="4254" w:hanging="283"/>
      </w:pPr>
    </w:lvl>
    <w:lvl w:ilvl="6">
      <w:start w:val="1"/>
      <w:numFmt w:val="decimal"/>
      <w:lvlText w:val="%7."/>
      <w:lvlJc w:val="left"/>
      <w:pPr>
        <w:tabs>
          <w:tab w:val="num" w:pos="4963"/>
        </w:tabs>
        <w:ind w:left="4963" w:hanging="283"/>
      </w:pPr>
    </w:lvl>
    <w:lvl w:ilvl="7">
      <w:start w:val="1"/>
      <w:numFmt w:val="decimal"/>
      <w:lvlText w:val="%8."/>
      <w:lvlJc w:val="left"/>
      <w:pPr>
        <w:tabs>
          <w:tab w:val="num" w:pos="5672"/>
        </w:tabs>
        <w:ind w:left="5672" w:hanging="283"/>
      </w:pPr>
    </w:lvl>
    <w:lvl w:ilvl="8">
      <w:start w:val="1"/>
      <w:numFmt w:val="decimal"/>
      <w:lvlText w:val="%9."/>
      <w:lvlJc w:val="left"/>
      <w:pPr>
        <w:tabs>
          <w:tab w:val="num" w:pos="6381"/>
        </w:tabs>
        <w:ind w:left="6381" w:hanging="283"/>
      </w:pPr>
    </w:lvl>
  </w:abstractNum>
  <w:abstractNum w:abstractNumId="19" w15:restartNumberingAfterBreak="0">
    <w:nsid w:val="3A8070BA"/>
    <w:multiLevelType w:val="multilevel"/>
    <w:tmpl w:val="5E6481D4"/>
    <w:lvl w:ilvl="0">
      <w:start w:val="1"/>
      <w:numFmt w:val="decimal"/>
      <w:lvlText w:val="%1."/>
      <w:lvlJc w:val="left"/>
      <w:pPr>
        <w:tabs>
          <w:tab w:val="num" w:pos="709"/>
        </w:tabs>
        <w:ind w:left="709" w:hanging="340"/>
      </w:pPr>
      <w:rPr>
        <w:rFonts w:hint="default"/>
      </w:rPr>
    </w:lvl>
    <w:lvl w:ilvl="1">
      <w:start w:val="1"/>
      <w:numFmt w:val="decimal"/>
      <w:lvlText w:val="%2."/>
      <w:lvlJc w:val="left"/>
      <w:pPr>
        <w:tabs>
          <w:tab w:val="num" w:pos="1418"/>
        </w:tabs>
        <w:ind w:left="1418" w:hanging="283"/>
      </w:pPr>
      <w:rPr>
        <w:rFonts w:hint="default"/>
      </w:rPr>
    </w:lvl>
    <w:lvl w:ilvl="2">
      <w:start w:val="1"/>
      <w:numFmt w:val="decimal"/>
      <w:lvlText w:val="%3."/>
      <w:lvlJc w:val="left"/>
      <w:pPr>
        <w:tabs>
          <w:tab w:val="num" w:pos="2127"/>
        </w:tabs>
        <w:ind w:left="2127" w:hanging="283"/>
      </w:pPr>
      <w:rPr>
        <w:rFonts w:hint="default"/>
      </w:rPr>
    </w:lvl>
    <w:lvl w:ilvl="3">
      <w:start w:val="1"/>
      <w:numFmt w:val="decimal"/>
      <w:lvlText w:val="%4."/>
      <w:lvlJc w:val="left"/>
      <w:pPr>
        <w:tabs>
          <w:tab w:val="num" w:pos="2836"/>
        </w:tabs>
        <w:ind w:left="2836" w:hanging="283"/>
      </w:pPr>
      <w:rPr>
        <w:rFonts w:hint="default"/>
      </w:rPr>
    </w:lvl>
    <w:lvl w:ilvl="4">
      <w:start w:val="1"/>
      <w:numFmt w:val="decimal"/>
      <w:lvlText w:val="%5."/>
      <w:lvlJc w:val="left"/>
      <w:pPr>
        <w:tabs>
          <w:tab w:val="num" w:pos="3545"/>
        </w:tabs>
        <w:ind w:left="3545" w:hanging="283"/>
      </w:pPr>
      <w:rPr>
        <w:rFonts w:hint="default"/>
      </w:rPr>
    </w:lvl>
    <w:lvl w:ilvl="5">
      <w:start w:val="1"/>
      <w:numFmt w:val="decimal"/>
      <w:lvlText w:val="%6."/>
      <w:lvlJc w:val="left"/>
      <w:pPr>
        <w:tabs>
          <w:tab w:val="num" w:pos="4254"/>
        </w:tabs>
        <w:ind w:left="4254" w:hanging="283"/>
      </w:pPr>
      <w:rPr>
        <w:rFonts w:hint="default"/>
      </w:rPr>
    </w:lvl>
    <w:lvl w:ilvl="6">
      <w:start w:val="1"/>
      <w:numFmt w:val="decimal"/>
      <w:lvlText w:val="%7."/>
      <w:lvlJc w:val="left"/>
      <w:pPr>
        <w:tabs>
          <w:tab w:val="num" w:pos="4963"/>
        </w:tabs>
        <w:ind w:left="4963" w:hanging="283"/>
      </w:pPr>
      <w:rPr>
        <w:rFonts w:hint="default"/>
      </w:rPr>
    </w:lvl>
    <w:lvl w:ilvl="7">
      <w:start w:val="1"/>
      <w:numFmt w:val="decimal"/>
      <w:lvlText w:val="%8."/>
      <w:lvlJc w:val="left"/>
      <w:pPr>
        <w:tabs>
          <w:tab w:val="num" w:pos="5672"/>
        </w:tabs>
        <w:ind w:left="5672" w:hanging="283"/>
      </w:pPr>
      <w:rPr>
        <w:rFonts w:hint="default"/>
      </w:rPr>
    </w:lvl>
    <w:lvl w:ilvl="8">
      <w:start w:val="1"/>
      <w:numFmt w:val="decimal"/>
      <w:lvlText w:val="%9."/>
      <w:lvlJc w:val="left"/>
      <w:pPr>
        <w:tabs>
          <w:tab w:val="num" w:pos="6381"/>
        </w:tabs>
        <w:ind w:left="6381" w:hanging="283"/>
      </w:pPr>
      <w:rPr>
        <w:rFonts w:hint="default"/>
      </w:rPr>
    </w:lvl>
  </w:abstractNum>
  <w:abstractNum w:abstractNumId="20" w15:restartNumberingAfterBreak="0">
    <w:nsid w:val="3A911869"/>
    <w:multiLevelType w:val="multilevel"/>
    <w:tmpl w:val="0E787D8E"/>
    <w:lvl w:ilvl="0">
      <w:start w:val="1"/>
      <w:numFmt w:val="decimal"/>
      <w:lvlText w:val="%1."/>
      <w:lvlJc w:val="left"/>
      <w:pPr>
        <w:tabs>
          <w:tab w:val="num" w:pos="709"/>
        </w:tabs>
        <w:ind w:left="709" w:hanging="283"/>
      </w:pPr>
    </w:lvl>
    <w:lvl w:ilvl="1">
      <w:start w:val="1"/>
      <w:numFmt w:val="decimal"/>
      <w:lvlText w:val="%2."/>
      <w:lvlJc w:val="left"/>
      <w:pPr>
        <w:tabs>
          <w:tab w:val="num" w:pos="1418"/>
        </w:tabs>
        <w:ind w:left="1418" w:hanging="283"/>
      </w:pPr>
    </w:lvl>
    <w:lvl w:ilvl="2">
      <w:start w:val="1"/>
      <w:numFmt w:val="decimal"/>
      <w:lvlText w:val="%3."/>
      <w:lvlJc w:val="left"/>
      <w:pPr>
        <w:tabs>
          <w:tab w:val="num" w:pos="2127"/>
        </w:tabs>
        <w:ind w:left="2127" w:hanging="283"/>
      </w:pPr>
    </w:lvl>
    <w:lvl w:ilvl="3">
      <w:start w:val="1"/>
      <w:numFmt w:val="decimal"/>
      <w:lvlText w:val="%4."/>
      <w:lvlJc w:val="left"/>
      <w:pPr>
        <w:tabs>
          <w:tab w:val="num" w:pos="2836"/>
        </w:tabs>
        <w:ind w:left="2836" w:hanging="283"/>
      </w:pPr>
    </w:lvl>
    <w:lvl w:ilvl="4">
      <w:start w:val="1"/>
      <w:numFmt w:val="decimal"/>
      <w:lvlText w:val="%5."/>
      <w:lvlJc w:val="left"/>
      <w:pPr>
        <w:tabs>
          <w:tab w:val="num" w:pos="3545"/>
        </w:tabs>
        <w:ind w:left="3545" w:hanging="283"/>
      </w:pPr>
    </w:lvl>
    <w:lvl w:ilvl="5">
      <w:start w:val="1"/>
      <w:numFmt w:val="decimal"/>
      <w:lvlText w:val="%6."/>
      <w:lvlJc w:val="left"/>
      <w:pPr>
        <w:tabs>
          <w:tab w:val="num" w:pos="4254"/>
        </w:tabs>
        <w:ind w:left="4254" w:hanging="283"/>
      </w:pPr>
    </w:lvl>
    <w:lvl w:ilvl="6">
      <w:start w:val="1"/>
      <w:numFmt w:val="decimal"/>
      <w:lvlText w:val="%7."/>
      <w:lvlJc w:val="left"/>
      <w:pPr>
        <w:tabs>
          <w:tab w:val="num" w:pos="4963"/>
        </w:tabs>
        <w:ind w:left="4963" w:hanging="283"/>
      </w:pPr>
    </w:lvl>
    <w:lvl w:ilvl="7">
      <w:start w:val="1"/>
      <w:numFmt w:val="decimal"/>
      <w:lvlText w:val="%8."/>
      <w:lvlJc w:val="left"/>
      <w:pPr>
        <w:tabs>
          <w:tab w:val="num" w:pos="5672"/>
        </w:tabs>
        <w:ind w:left="5672" w:hanging="283"/>
      </w:pPr>
    </w:lvl>
    <w:lvl w:ilvl="8">
      <w:start w:val="1"/>
      <w:numFmt w:val="decimal"/>
      <w:lvlText w:val="%9."/>
      <w:lvlJc w:val="left"/>
      <w:pPr>
        <w:tabs>
          <w:tab w:val="num" w:pos="6381"/>
        </w:tabs>
        <w:ind w:left="6381" w:hanging="283"/>
      </w:pPr>
    </w:lvl>
  </w:abstractNum>
  <w:abstractNum w:abstractNumId="21" w15:restartNumberingAfterBreak="0">
    <w:nsid w:val="3C7639A7"/>
    <w:multiLevelType w:val="multilevel"/>
    <w:tmpl w:val="0E787D8E"/>
    <w:lvl w:ilvl="0">
      <w:start w:val="1"/>
      <w:numFmt w:val="decimal"/>
      <w:lvlText w:val="%1."/>
      <w:lvlJc w:val="left"/>
      <w:pPr>
        <w:tabs>
          <w:tab w:val="num" w:pos="709"/>
        </w:tabs>
        <w:ind w:left="709" w:hanging="283"/>
      </w:pPr>
    </w:lvl>
    <w:lvl w:ilvl="1">
      <w:start w:val="1"/>
      <w:numFmt w:val="decimal"/>
      <w:lvlText w:val="%2."/>
      <w:lvlJc w:val="left"/>
      <w:pPr>
        <w:tabs>
          <w:tab w:val="num" w:pos="1418"/>
        </w:tabs>
        <w:ind w:left="1418" w:hanging="283"/>
      </w:pPr>
    </w:lvl>
    <w:lvl w:ilvl="2">
      <w:start w:val="1"/>
      <w:numFmt w:val="decimal"/>
      <w:lvlText w:val="%3."/>
      <w:lvlJc w:val="left"/>
      <w:pPr>
        <w:tabs>
          <w:tab w:val="num" w:pos="2127"/>
        </w:tabs>
        <w:ind w:left="2127" w:hanging="283"/>
      </w:pPr>
    </w:lvl>
    <w:lvl w:ilvl="3">
      <w:start w:val="1"/>
      <w:numFmt w:val="decimal"/>
      <w:lvlText w:val="%4."/>
      <w:lvlJc w:val="left"/>
      <w:pPr>
        <w:tabs>
          <w:tab w:val="num" w:pos="2836"/>
        </w:tabs>
        <w:ind w:left="2836" w:hanging="283"/>
      </w:pPr>
    </w:lvl>
    <w:lvl w:ilvl="4">
      <w:start w:val="1"/>
      <w:numFmt w:val="decimal"/>
      <w:lvlText w:val="%5."/>
      <w:lvlJc w:val="left"/>
      <w:pPr>
        <w:tabs>
          <w:tab w:val="num" w:pos="3545"/>
        </w:tabs>
        <w:ind w:left="3545" w:hanging="283"/>
      </w:pPr>
    </w:lvl>
    <w:lvl w:ilvl="5">
      <w:start w:val="1"/>
      <w:numFmt w:val="decimal"/>
      <w:lvlText w:val="%6."/>
      <w:lvlJc w:val="left"/>
      <w:pPr>
        <w:tabs>
          <w:tab w:val="num" w:pos="4254"/>
        </w:tabs>
        <w:ind w:left="4254" w:hanging="283"/>
      </w:pPr>
    </w:lvl>
    <w:lvl w:ilvl="6">
      <w:start w:val="1"/>
      <w:numFmt w:val="decimal"/>
      <w:lvlText w:val="%7."/>
      <w:lvlJc w:val="left"/>
      <w:pPr>
        <w:tabs>
          <w:tab w:val="num" w:pos="4963"/>
        </w:tabs>
        <w:ind w:left="4963" w:hanging="283"/>
      </w:pPr>
    </w:lvl>
    <w:lvl w:ilvl="7">
      <w:start w:val="1"/>
      <w:numFmt w:val="decimal"/>
      <w:lvlText w:val="%8."/>
      <w:lvlJc w:val="left"/>
      <w:pPr>
        <w:tabs>
          <w:tab w:val="num" w:pos="5672"/>
        </w:tabs>
        <w:ind w:left="5672" w:hanging="283"/>
      </w:pPr>
    </w:lvl>
    <w:lvl w:ilvl="8">
      <w:start w:val="1"/>
      <w:numFmt w:val="decimal"/>
      <w:lvlText w:val="%9."/>
      <w:lvlJc w:val="left"/>
      <w:pPr>
        <w:tabs>
          <w:tab w:val="num" w:pos="6381"/>
        </w:tabs>
        <w:ind w:left="6381" w:hanging="283"/>
      </w:pPr>
    </w:lvl>
  </w:abstractNum>
  <w:abstractNum w:abstractNumId="22" w15:restartNumberingAfterBreak="0">
    <w:nsid w:val="422A1645"/>
    <w:multiLevelType w:val="multilevel"/>
    <w:tmpl w:val="0E787D8E"/>
    <w:lvl w:ilvl="0">
      <w:start w:val="1"/>
      <w:numFmt w:val="decimal"/>
      <w:lvlText w:val="%1."/>
      <w:lvlJc w:val="left"/>
      <w:pPr>
        <w:tabs>
          <w:tab w:val="num" w:pos="709"/>
        </w:tabs>
        <w:ind w:left="709" w:hanging="283"/>
      </w:pPr>
    </w:lvl>
    <w:lvl w:ilvl="1">
      <w:start w:val="1"/>
      <w:numFmt w:val="decimal"/>
      <w:lvlText w:val="%2."/>
      <w:lvlJc w:val="left"/>
      <w:pPr>
        <w:tabs>
          <w:tab w:val="num" w:pos="1418"/>
        </w:tabs>
        <w:ind w:left="1418" w:hanging="283"/>
      </w:pPr>
    </w:lvl>
    <w:lvl w:ilvl="2">
      <w:start w:val="1"/>
      <w:numFmt w:val="decimal"/>
      <w:lvlText w:val="%3."/>
      <w:lvlJc w:val="left"/>
      <w:pPr>
        <w:tabs>
          <w:tab w:val="num" w:pos="2127"/>
        </w:tabs>
        <w:ind w:left="2127" w:hanging="283"/>
      </w:pPr>
    </w:lvl>
    <w:lvl w:ilvl="3">
      <w:start w:val="1"/>
      <w:numFmt w:val="decimal"/>
      <w:lvlText w:val="%4."/>
      <w:lvlJc w:val="left"/>
      <w:pPr>
        <w:tabs>
          <w:tab w:val="num" w:pos="2836"/>
        </w:tabs>
        <w:ind w:left="2836" w:hanging="283"/>
      </w:pPr>
    </w:lvl>
    <w:lvl w:ilvl="4">
      <w:start w:val="1"/>
      <w:numFmt w:val="decimal"/>
      <w:lvlText w:val="%5."/>
      <w:lvlJc w:val="left"/>
      <w:pPr>
        <w:tabs>
          <w:tab w:val="num" w:pos="3545"/>
        </w:tabs>
        <w:ind w:left="3545" w:hanging="283"/>
      </w:pPr>
    </w:lvl>
    <w:lvl w:ilvl="5">
      <w:start w:val="1"/>
      <w:numFmt w:val="decimal"/>
      <w:lvlText w:val="%6."/>
      <w:lvlJc w:val="left"/>
      <w:pPr>
        <w:tabs>
          <w:tab w:val="num" w:pos="4254"/>
        </w:tabs>
        <w:ind w:left="4254" w:hanging="283"/>
      </w:pPr>
    </w:lvl>
    <w:lvl w:ilvl="6">
      <w:start w:val="1"/>
      <w:numFmt w:val="decimal"/>
      <w:lvlText w:val="%7."/>
      <w:lvlJc w:val="left"/>
      <w:pPr>
        <w:tabs>
          <w:tab w:val="num" w:pos="4963"/>
        </w:tabs>
        <w:ind w:left="4963" w:hanging="283"/>
      </w:pPr>
    </w:lvl>
    <w:lvl w:ilvl="7">
      <w:start w:val="1"/>
      <w:numFmt w:val="decimal"/>
      <w:lvlText w:val="%8."/>
      <w:lvlJc w:val="left"/>
      <w:pPr>
        <w:tabs>
          <w:tab w:val="num" w:pos="5672"/>
        </w:tabs>
        <w:ind w:left="5672" w:hanging="283"/>
      </w:pPr>
    </w:lvl>
    <w:lvl w:ilvl="8">
      <w:start w:val="1"/>
      <w:numFmt w:val="decimal"/>
      <w:lvlText w:val="%9."/>
      <w:lvlJc w:val="left"/>
      <w:pPr>
        <w:tabs>
          <w:tab w:val="num" w:pos="6381"/>
        </w:tabs>
        <w:ind w:left="6381" w:hanging="283"/>
      </w:pPr>
    </w:lvl>
  </w:abstractNum>
  <w:abstractNum w:abstractNumId="23" w15:restartNumberingAfterBreak="0">
    <w:nsid w:val="42574187"/>
    <w:multiLevelType w:val="multilevel"/>
    <w:tmpl w:val="0E787D8E"/>
    <w:lvl w:ilvl="0">
      <w:start w:val="1"/>
      <w:numFmt w:val="decimal"/>
      <w:lvlText w:val="%1."/>
      <w:lvlJc w:val="left"/>
      <w:pPr>
        <w:tabs>
          <w:tab w:val="num" w:pos="709"/>
        </w:tabs>
        <w:ind w:left="709" w:hanging="283"/>
      </w:pPr>
    </w:lvl>
    <w:lvl w:ilvl="1">
      <w:start w:val="1"/>
      <w:numFmt w:val="decimal"/>
      <w:lvlText w:val="%2."/>
      <w:lvlJc w:val="left"/>
      <w:pPr>
        <w:tabs>
          <w:tab w:val="num" w:pos="1418"/>
        </w:tabs>
        <w:ind w:left="1418" w:hanging="283"/>
      </w:pPr>
    </w:lvl>
    <w:lvl w:ilvl="2">
      <w:start w:val="1"/>
      <w:numFmt w:val="decimal"/>
      <w:lvlText w:val="%3."/>
      <w:lvlJc w:val="left"/>
      <w:pPr>
        <w:tabs>
          <w:tab w:val="num" w:pos="2127"/>
        </w:tabs>
        <w:ind w:left="2127" w:hanging="283"/>
      </w:pPr>
    </w:lvl>
    <w:lvl w:ilvl="3">
      <w:start w:val="1"/>
      <w:numFmt w:val="decimal"/>
      <w:lvlText w:val="%4."/>
      <w:lvlJc w:val="left"/>
      <w:pPr>
        <w:tabs>
          <w:tab w:val="num" w:pos="2836"/>
        </w:tabs>
        <w:ind w:left="2836" w:hanging="283"/>
      </w:pPr>
    </w:lvl>
    <w:lvl w:ilvl="4">
      <w:start w:val="1"/>
      <w:numFmt w:val="decimal"/>
      <w:lvlText w:val="%5."/>
      <w:lvlJc w:val="left"/>
      <w:pPr>
        <w:tabs>
          <w:tab w:val="num" w:pos="3545"/>
        </w:tabs>
        <w:ind w:left="3545" w:hanging="283"/>
      </w:pPr>
    </w:lvl>
    <w:lvl w:ilvl="5">
      <w:start w:val="1"/>
      <w:numFmt w:val="decimal"/>
      <w:lvlText w:val="%6."/>
      <w:lvlJc w:val="left"/>
      <w:pPr>
        <w:tabs>
          <w:tab w:val="num" w:pos="4254"/>
        </w:tabs>
        <w:ind w:left="4254" w:hanging="283"/>
      </w:pPr>
    </w:lvl>
    <w:lvl w:ilvl="6">
      <w:start w:val="1"/>
      <w:numFmt w:val="decimal"/>
      <w:lvlText w:val="%7."/>
      <w:lvlJc w:val="left"/>
      <w:pPr>
        <w:tabs>
          <w:tab w:val="num" w:pos="4963"/>
        </w:tabs>
        <w:ind w:left="4963" w:hanging="283"/>
      </w:pPr>
    </w:lvl>
    <w:lvl w:ilvl="7">
      <w:start w:val="1"/>
      <w:numFmt w:val="decimal"/>
      <w:lvlText w:val="%8."/>
      <w:lvlJc w:val="left"/>
      <w:pPr>
        <w:tabs>
          <w:tab w:val="num" w:pos="5672"/>
        </w:tabs>
        <w:ind w:left="5672" w:hanging="283"/>
      </w:pPr>
    </w:lvl>
    <w:lvl w:ilvl="8">
      <w:start w:val="1"/>
      <w:numFmt w:val="decimal"/>
      <w:lvlText w:val="%9."/>
      <w:lvlJc w:val="left"/>
      <w:pPr>
        <w:tabs>
          <w:tab w:val="num" w:pos="6381"/>
        </w:tabs>
        <w:ind w:left="6381" w:hanging="283"/>
      </w:pPr>
    </w:lvl>
  </w:abstractNum>
  <w:abstractNum w:abstractNumId="24" w15:restartNumberingAfterBreak="0">
    <w:nsid w:val="49271D41"/>
    <w:multiLevelType w:val="multilevel"/>
    <w:tmpl w:val="0E787D8E"/>
    <w:lvl w:ilvl="0">
      <w:start w:val="1"/>
      <w:numFmt w:val="decimal"/>
      <w:lvlText w:val="%1."/>
      <w:lvlJc w:val="left"/>
      <w:pPr>
        <w:tabs>
          <w:tab w:val="num" w:pos="709"/>
        </w:tabs>
        <w:ind w:left="709" w:hanging="283"/>
      </w:pPr>
    </w:lvl>
    <w:lvl w:ilvl="1">
      <w:start w:val="1"/>
      <w:numFmt w:val="decimal"/>
      <w:lvlText w:val="%2."/>
      <w:lvlJc w:val="left"/>
      <w:pPr>
        <w:tabs>
          <w:tab w:val="num" w:pos="1418"/>
        </w:tabs>
        <w:ind w:left="1418" w:hanging="283"/>
      </w:pPr>
    </w:lvl>
    <w:lvl w:ilvl="2">
      <w:start w:val="1"/>
      <w:numFmt w:val="decimal"/>
      <w:lvlText w:val="%3."/>
      <w:lvlJc w:val="left"/>
      <w:pPr>
        <w:tabs>
          <w:tab w:val="num" w:pos="2127"/>
        </w:tabs>
        <w:ind w:left="2127" w:hanging="283"/>
      </w:pPr>
    </w:lvl>
    <w:lvl w:ilvl="3">
      <w:start w:val="1"/>
      <w:numFmt w:val="decimal"/>
      <w:lvlText w:val="%4."/>
      <w:lvlJc w:val="left"/>
      <w:pPr>
        <w:tabs>
          <w:tab w:val="num" w:pos="2836"/>
        </w:tabs>
        <w:ind w:left="2836" w:hanging="283"/>
      </w:pPr>
    </w:lvl>
    <w:lvl w:ilvl="4">
      <w:start w:val="1"/>
      <w:numFmt w:val="decimal"/>
      <w:lvlText w:val="%5."/>
      <w:lvlJc w:val="left"/>
      <w:pPr>
        <w:tabs>
          <w:tab w:val="num" w:pos="3545"/>
        </w:tabs>
        <w:ind w:left="3545" w:hanging="283"/>
      </w:pPr>
    </w:lvl>
    <w:lvl w:ilvl="5">
      <w:start w:val="1"/>
      <w:numFmt w:val="decimal"/>
      <w:lvlText w:val="%6."/>
      <w:lvlJc w:val="left"/>
      <w:pPr>
        <w:tabs>
          <w:tab w:val="num" w:pos="4254"/>
        </w:tabs>
        <w:ind w:left="4254" w:hanging="283"/>
      </w:pPr>
    </w:lvl>
    <w:lvl w:ilvl="6">
      <w:start w:val="1"/>
      <w:numFmt w:val="decimal"/>
      <w:lvlText w:val="%7."/>
      <w:lvlJc w:val="left"/>
      <w:pPr>
        <w:tabs>
          <w:tab w:val="num" w:pos="4963"/>
        </w:tabs>
        <w:ind w:left="4963" w:hanging="283"/>
      </w:pPr>
    </w:lvl>
    <w:lvl w:ilvl="7">
      <w:start w:val="1"/>
      <w:numFmt w:val="decimal"/>
      <w:lvlText w:val="%8."/>
      <w:lvlJc w:val="left"/>
      <w:pPr>
        <w:tabs>
          <w:tab w:val="num" w:pos="5672"/>
        </w:tabs>
        <w:ind w:left="5672" w:hanging="283"/>
      </w:pPr>
    </w:lvl>
    <w:lvl w:ilvl="8">
      <w:start w:val="1"/>
      <w:numFmt w:val="decimal"/>
      <w:lvlText w:val="%9."/>
      <w:lvlJc w:val="left"/>
      <w:pPr>
        <w:tabs>
          <w:tab w:val="num" w:pos="6381"/>
        </w:tabs>
        <w:ind w:left="6381" w:hanging="283"/>
      </w:pPr>
    </w:lvl>
  </w:abstractNum>
  <w:abstractNum w:abstractNumId="25" w15:restartNumberingAfterBreak="0">
    <w:nsid w:val="4A607667"/>
    <w:multiLevelType w:val="multilevel"/>
    <w:tmpl w:val="0E787D8E"/>
    <w:lvl w:ilvl="0">
      <w:start w:val="1"/>
      <w:numFmt w:val="decimal"/>
      <w:lvlText w:val="%1."/>
      <w:lvlJc w:val="left"/>
      <w:pPr>
        <w:tabs>
          <w:tab w:val="num" w:pos="709"/>
        </w:tabs>
        <w:ind w:left="709" w:hanging="283"/>
      </w:pPr>
    </w:lvl>
    <w:lvl w:ilvl="1">
      <w:start w:val="1"/>
      <w:numFmt w:val="decimal"/>
      <w:lvlText w:val="%2."/>
      <w:lvlJc w:val="left"/>
      <w:pPr>
        <w:tabs>
          <w:tab w:val="num" w:pos="1418"/>
        </w:tabs>
        <w:ind w:left="1418" w:hanging="283"/>
      </w:pPr>
    </w:lvl>
    <w:lvl w:ilvl="2">
      <w:start w:val="1"/>
      <w:numFmt w:val="decimal"/>
      <w:lvlText w:val="%3."/>
      <w:lvlJc w:val="left"/>
      <w:pPr>
        <w:tabs>
          <w:tab w:val="num" w:pos="2127"/>
        </w:tabs>
        <w:ind w:left="2127" w:hanging="283"/>
      </w:pPr>
    </w:lvl>
    <w:lvl w:ilvl="3">
      <w:start w:val="1"/>
      <w:numFmt w:val="decimal"/>
      <w:lvlText w:val="%4."/>
      <w:lvlJc w:val="left"/>
      <w:pPr>
        <w:tabs>
          <w:tab w:val="num" w:pos="2836"/>
        </w:tabs>
        <w:ind w:left="2836" w:hanging="283"/>
      </w:pPr>
    </w:lvl>
    <w:lvl w:ilvl="4">
      <w:start w:val="1"/>
      <w:numFmt w:val="decimal"/>
      <w:lvlText w:val="%5."/>
      <w:lvlJc w:val="left"/>
      <w:pPr>
        <w:tabs>
          <w:tab w:val="num" w:pos="3545"/>
        </w:tabs>
        <w:ind w:left="3545" w:hanging="283"/>
      </w:pPr>
    </w:lvl>
    <w:lvl w:ilvl="5">
      <w:start w:val="1"/>
      <w:numFmt w:val="decimal"/>
      <w:lvlText w:val="%6."/>
      <w:lvlJc w:val="left"/>
      <w:pPr>
        <w:tabs>
          <w:tab w:val="num" w:pos="4254"/>
        </w:tabs>
        <w:ind w:left="4254" w:hanging="283"/>
      </w:pPr>
    </w:lvl>
    <w:lvl w:ilvl="6">
      <w:start w:val="1"/>
      <w:numFmt w:val="decimal"/>
      <w:lvlText w:val="%7."/>
      <w:lvlJc w:val="left"/>
      <w:pPr>
        <w:tabs>
          <w:tab w:val="num" w:pos="4963"/>
        </w:tabs>
        <w:ind w:left="4963" w:hanging="283"/>
      </w:pPr>
    </w:lvl>
    <w:lvl w:ilvl="7">
      <w:start w:val="1"/>
      <w:numFmt w:val="decimal"/>
      <w:lvlText w:val="%8."/>
      <w:lvlJc w:val="left"/>
      <w:pPr>
        <w:tabs>
          <w:tab w:val="num" w:pos="5672"/>
        </w:tabs>
        <w:ind w:left="5672" w:hanging="283"/>
      </w:pPr>
    </w:lvl>
    <w:lvl w:ilvl="8">
      <w:start w:val="1"/>
      <w:numFmt w:val="decimal"/>
      <w:lvlText w:val="%9."/>
      <w:lvlJc w:val="left"/>
      <w:pPr>
        <w:tabs>
          <w:tab w:val="num" w:pos="6381"/>
        </w:tabs>
        <w:ind w:left="6381" w:hanging="283"/>
      </w:pPr>
    </w:lvl>
  </w:abstractNum>
  <w:abstractNum w:abstractNumId="26" w15:restartNumberingAfterBreak="0">
    <w:nsid w:val="529F6E8D"/>
    <w:multiLevelType w:val="multilevel"/>
    <w:tmpl w:val="0E787D8E"/>
    <w:lvl w:ilvl="0">
      <w:start w:val="1"/>
      <w:numFmt w:val="decimal"/>
      <w:lvlText w:val="%1."/>
      <w:lvlJc w:val="left"/>
      <w:pPr>
        <w:tabs>
          <w:tab w:val="num" w:pos="709"/>
        </w:tabs>
        <w:ind w:left="709" w:hanging="283"/>
      </w:pPr>
    </w:lvl>
    <w:lvl w:ilvl="1">
      <w:start w:val="1"/>
      <w:numFmt w:val="decimal"/>
      <w:lvlText w:val="%2."/>
      <w:lvlJc w:val="left"/>
      <w:pPr>
        <w:tabs>
          <w:tab w:val="num" w:pos="1418"/>
        </w:tabs>
        <w:ind w:left="1418" w:hanging="283"/>
      </w:pPr>
    </w:lvl>
    <w:lvl w:ilvl="2">
      <w:start w:val="1"/>
      <w:numFmt w:val="decimal"/>
      <w:lvlText w:val="%3."/>
      <w:lvlJc w:val="left"/>
      <w:pPr>
        <w:tabs>
          <w:tab w:val="num" w:pos="2127"/>
        </w:tabs>
        <w:ind w:left="2127" w:hanging="283"/>
      </w:pPr>
    </w:lvl>
    <w:lvl w:ilvl="3">
      <w:start w:val="1"/>
      <w:numFmt w:val="decimal"/>
      <w:lvlText w:val="%4."/>
      <w:lvlJc w:val="left"/>
      <w:pPr>
        <w:tabs>
          <w:tab w:val="num" w:pos="2836"/>
        </w:tabs>
        <w:ind w:left="2836" w:hanging="283"/>
      </w:pPr>
    </w:lvl>
    <w:lvl w:ilvl="4">
      <w:start w:val="1"/>
      <w:numFmt w:val="decimal"/>
      <w:lvlText w:val="%5."/>
      <w:lvlJc w:val="left"/>
      <w:pPr>
        <w:tabs>
          <w:tab w:val="num" w:pos="3545"/>
        </w:tabs>
        <w:ind w:left="3545" w:hanging="283"/>
      </w:pPr>
    </w:lvl>
    <w:lvl w:ilvl="5">
      <w:start w:val="1"/>
      <w:numFmt w:val="decimal"/>
      <w:lvlText w:val="%6."/>
      <w:lvlJc w:val="left"/>
      <w:pPr>
        <w:tabs>
          <w:tab w:val="num" w:pos="4254"/>
        </w:tabs>
        <w:ind w:left="4254" w:hanging="283"/>
      </w:pPr>
    </w:lvl>
    <w:lvl w:ilvl="6">
      <w:start w:val="1"/>
      <w:numFmt w:val="decimal"/>
      <w:lvlText w:val="%7."/>
      <w:lvlJc w:val="left"/>
      <w:pPr>
        <w:tabs>
          <w:tab w:val="num" w:pos="4963"/>
        </w:tabs>
        <w:ind w:left="4963" w:hanging="283"/>
      </w:pPr>
    </w:lvl>
    <w:lvl w:ilvl="7">
      <w:start w:val="1"/>
      <w:numFmt w:val="decimal"/>
      <w:lvlText w:val="%8."/>
      <w:lvlJc w:val="left"/>
      <w:pPr>
        <w:tabs>
          <w:tab w:val="num" w:pos="5672"/>
        </w:tabs>
        <w:ind w:left="5672" w:hanging="283"/>
      </w:pPr>
    </w:lvl>
    <w:lvl w:ilvl="8">
      <w:start w:val="1"/>
      <w:numFmt w:val="decimal"/>
      <w:lvlText w:val="%9."/>
      <w:lvlJc w:val="left"/>
      <w:pPr>
        <w:tabs>
          <w:tab w:val="num" w:pos="6381"/>
        </w:tabs>
        <w:ind w:left="6381" w:hanging="283"/>
      </w:pPr>
    </w:lvl>
  </w:abstractNum>
  <w:abstractNum w:abstractNumId="27" w15:restartNumberingAfterBreak="0">
    <w:nsid w:val="5400559D"/>
    <w:multiLevelType w:val="multilevel"/>
    <w:tmpl w:val="0E787D8E"/>
    <w:lvl w:ilvl="0">
      <w:start w:val="1"/>
      <w:numFmt w:val="decimal"/>
      <w:lvlText w:val="%1."/>
      <w:lvlJc w:val="left"/>
      <w:pPr>
        <w:tabs>
          <w:tab w:val="num" w:pos="709"/>
        </w:tabs>
        <w:ind w:left="709" w:hanging="283"/>
      </w:pPr>
    </w:lvl>
    <w:lvl w:ilvl="1">
      <w:start w:val="1"/>
      <w:numFmt w:val="decimal"/>
      <w:lvlText w:val="%2."/>
      <w:lvlJc w:val="left"/>
      <w:pPr>
        <w:tabs>
          <w:tab w:val="num" w:pos="1418"/>
        </w:tabs>
        <w:ind w:left="1418" w:hanging="283"/>
      </w:pPr>
    </w:lvl>
    <w:lvl w:ilvl="2">
      <w:start w:val="1"/>
      <w:numFmt w:val="decimal"/>
      <w:lvlText w:val="%3."/>
      <w:lvlJc w:val="left"/>
      <w:pPr>
        <w:tabs>
          <w:tab w:val="num" w:pos="2127"/>
        </w:tabs>
        <w:ind w:left="2127" w:hanging="283"/>
      </w:pPr>
    </w:lvl>
    <w:lvl w:ilvl="3">
      <w:start w:val="1"/>
      <w:numFmt w:val="decimal"/>
      <w:lvlText w:val="%4."/>
      <w:lvlJc w:val="left"/>
      <w:pPr>
        <w:tabs>
          <w:tab w:val="num" w:pos="2836"/>
        </w:tabs>
        <w:ind w:left="2836" w:hanging="283"/>
      </w:pPr>
    </w:lvl>
    <w:lvl w:ilvl="4">
      <w:start w:val="1"/>
      <w:numFmt w:val="decimal"/>
      <w:lvlText w:val="%5."/>
      <w:lvlJc w:val="left"/>
      <w:pPr>
        <w:tabs>
          <w:tab w:val="num" w:pos="3545"/>
        </w:tabs>
        <w:ind w:left="3545" w:hanging="283"/>
      </w:pPr>
    </w:lvl>
    <w:lvl w:ilvl="5">
      <w:start w:val="1"/>
      <w:numFmt w:val="decimal"/>
      <w:lvlText w:val="%6."/>
      <w:lvlJc w:val="left"/>
      <w:pPr>
        <w:tabs>
          <w:tab w:val="num" w:pos="4254"/>
        </w:tabs>
        <w:ind w:left="4254" w:hanging="283"/>
      </w:pPr>
    </w:lvl>
    <w:lvl w:ilvl="6">
      <w:start w:val="1"/>
      <w:numFmt w:val="decimal"/>
      <w:lvlText w:val="%7."/>
      <w:lvlJc w:val="left"/>
      <w:pPr>
        <w:tabs>
          <w:tab w:val="num" w:pos="4963"/>
        </w:tabs>
        <w:ind w:left="4963" w:hanging="283"/>
      </w:pPr>
    </w:lvl>
    <w:lvl w:ilvl="7">
      <w:start w:val="1"/>
      <w:numFmt w:val="decimal"/>
      <w:lvlText w:val="%8."/>
      <w:lvlJc w:val="left"/>
      <w:pPr>
        <w:tabs>
          <w:tab w:val="num" w:pos="5672"/>
        </w:tabs>
        <w:ind w:left="5672" w:hanging="283"/>
      </w:pPr>
    </w:lvl>
    <w:lvl w:ilvl="8">
      <w:start w:val="1"/>
      <w:numFmt w:val="decimal"/>
      <w:lvlText w:val="%9."/>
      <w:lvlJc w:val="left"/>
      <w:pPr>
        <w:tabs>
          <w:tab w:val="num" w:pos="6381"/>
        </w:tabs>
        <w:ind w:left="6381" w:hanging="283"/>
      </w:pPr>
    </w:lvl>
  </w:abstractNum>
  <w:abstractNum w:abstractNumId="28" w15:restartNumberingAfterBreak="0">
    <w:nsid w:val="540A5991"/>
    <w:multiLevelType w:val="multilevel"/>
    <w:tmpl w:val="0E787D8E"/>
    <w:lvl w:ilvl="0">
      <w:start w:val="1"/>
      <w:numFmt w:val="decimal"/>
      <w:lvlText w:val="%1."/>
      <w:lvlJc w:val="left"/>
      <w:pPr>
        <w:tabs>
          <w:tab w:val="num" w:pos="709"/>
        </w:tabs>
        <w:ind w:left="709" w:hanging="283"/>
      </w:pPr>
    </w:lvl>
    <w:lvl w:ilvl="1">
      <w:start w:val="1"/>
      <w:numFmt w:val="decimal"/>
      <w:lvlText w:val="%2."/>
      <w:lvlJc w:val="left"/>
      <w:pPr>
        <w:tabs>
          <w:tab w:val="num" w:pos="1418"/>
        </w:tabs>
        <w:ind w:left="1418" w:hanging="283"/>
      </w:pPr>
    </w:lvl>
    <w:lvl w:ilvl="2">
      <w:start w:val="1"/>
      <w:numFmt w:val="decimal"/>
      <w:lvlText w:val="%3."/>
      <w:lvlJc w:val="left"/>
      <w:pPr>
        <w:tabs>
          <w:tab w:val="num" w:pos="2127"/>
        </w:tabs>
        <w:ind w:left="2127" w:hanging="283"/>
      </w:pPr>
    </w:lvl>
    <w:lvl w:ilvl="3">
      <w:start w:val="1"/>
      <w:numFmt w:val="decimal"/>
      <w:lvlText w:val="%4."/>
      <w:lvlJc w:val="left"/>
      <w:pPr>
        <w:tabs>
          <w:tab w:val="num" w:pos="2836"/>
        </w:tabs>
        <w:ind w:left="2836" w:hanging="283"/>
      </w:pPr>
    </w:lvl>
    <w:lvl w:ilvl="4">
      <w:start w:val="1"/>
      <w:numFmt w:val="decimal"/>
      <w:lvlText w:val="%5."/>
      <w:lvlJc w:val="left"/>
      <w:pPr>
        <w:tabs>
          <w:tab w:val="num" w:pos="3545"/>
        </w:tabs>
        <w:ind w:left="3545" w:hanging="283"/>
      </w:pPr>
    </w:lvl>
    <w:lvl w:ilvl="5">
      <w:start w:val="1"/>
      <w:numFmt w:val="decimal"/>
      <w:lvlText w:val="%6."/>
      <w:lvlJc w:val="left"/>
      <w:pPr>
        <w:tabs>
          <w:tab w:val="num" w:pos="4254"/>
        </w:tabs>
        <w:ind w:left="4254" w:hanging="283"/>
      </w:pPr>
    </w:lvl>
    <w:lvl w:ilvl="6">
      <w:start w:val="1"/>
      <w:numFmt w:val="decimal"/>
      <w:lvlText w:val="%7."/>
      <w:lvlJc w:val="left"/>
      <w:pPr>
        <w:tabs>
          <w:tab w:val="num" w:pos="4963"/>
        </w:tabs>
        <w:ind w:left="4963" w:hanging="283"/>
      </w:pPr>
    </w:lvl>
    <w:lvl w:ilvl="7">
      <w:start w:val="1"/>
      <w:numFmt w:val="decimal"/>
      <w:lvlText w:val="%8."/>
      <w:lvlJc w:val="left"/>
      <w:pPr>
        <w:tabs>
          <w:tab w:val="num" w:pos="5672"/>
        </w:tabs>
        <w:ind w:left="5672" w:hanging="283"/>
      </w:pPr>
    </w:lvl>
    <w:lvl w:ilvl="8">
      <w:start w:val="1"/>
      <w:numFmt w:val="decimal"/>
      <w:lvlText w:val="%9."/>
      <w:lvlJc w:val="left"/>
      <w:pPr>
        <w:tabs>
          <w:tab w:val="num" w:pos="6381"/>
        </w:tabs>
        <w:ind w:left="6381" w:hanging="283"/>
      </w:pPr>
    </w:lvl>
  </w:abstractNum>
  <w:abstractNum w:abstractNumId="29" w15:restartNumberingAfterBreak="0">
    <w:nsid w:val="542D1809"/>
    <w:multiLevelType w:val="multilevel"/>
    <w:tmpl w:val="0E787D8E"/>
    <w:lvl w:ilvl="0">
      <w:start w:val="1"/>
      <w:numFmt w:val="decimal"/>
      <w:lvlText w:val="%1."/>
      <w:lvlJc w:val="left"/>
      <w:pPr>
        <w:tabs>
          <w:tab w:val="num" w:pos="709"/>
        </w:tabs>
        <w:ind w:left="709" w:hanging="283"/>
      </w:pPr>
    </w:lvl>
    <w:lvl w:ilvl="1">
      <w:start w:val="1"/>
      <w:numFmt w:val="decimal"/>
      <w:lvlText w:val="%2."/>
      <w:lvlJc w:val="left"/>
      <w:pPr>
        <w:tabs>
          <w:tab w:val="num" w:pos="1418"/>
        </w:tabs>
        <w:ind w:left="1418" w:hanging="283"/>
      </w:pPr>
    </w:lvl>
    <w:lvl w:ilvl="2">
      <w:start w:val="1"/>
      <w:numFmt w:val="decimal"/>
      <w:lvlText w:val="%3."/>
      <w:lvlJc w:val="left"/>
      <w:pPr>
        <w:tabs>
          <w:tab w:val="num" w:pos="2127"/>
        </w:tabs>
        <w:ind w:left="2127" w:hanging="283"/>
      </w:pPr>
    </w:lvl>
    <w:lvl w:ilvl="3">
      <w:start w:val="1"/>
      <w:numFmt w:val="decimal"/>
      <w:lvlText w:val="%4."/>
      <w:lvlJc w:val="left"/>
      <w:pPr>
        <w:tabs>
          <w:tab w:val="num" w:pos="2836"/>
        </w:tabs>
        <w:ind w:left="2836" w:hanging="283"/>
      </w:pPr>
    </w:lvl>
    <w:lvl w:ilvl="4">
      <w:start w:val="1"/>
      <w:numFmt w:val="decimal"/>
      <w:lvlText w:val="%5."/>
      <w:lvlJc w:val="left"/>
      <w:pPr>
        <w:tabs>
          <w:tab w:val="num" w:pos="3545"/>
        </w:tabs>
        <w:ind w:left="3545" w:hanging="283"/>
      </w:pPr>
    </w:lvl>
    <w:lvl w:ilvl="5">
      <w:start w:val="1"/>
      <w:numFmt w:val="decimal"/>
      <w:lvlText w:val="%6."/>
      <w:lvlJc w:val="left"/>
      <w:pPr>
        <w:tabs>
          <w:tab w:val="num" w:pos="4254"/>
        </w:tabs>
        <w:ind w:left="4254" w:hanging="283"/>
      </w:pPr>
    </w:lvl>
    <w:lvl w:ilvl="6">
      <w:start w:val="1"/>
      <w:numFmt w:val="decimal"/>
      <w:lvlText w:val="%7."/>
      <w:lvlJc w:val="left"/>
      <w:pPr>
        <w:tabs>
          <w:tab w:val="num" w:pos="4963"/>
        </w:tabs>
        <w:ind w:left="4963" w:hanging="283"/>
      </w:pPr>
    </w:lvl>
    <w:lvl w:ilvl="7">
      <w:start w:val="1"/>
      <w:numFmt w:val="decimal"/>
      <w:lvlText w:val="%8."/>
      <w:lvlJc w:val="left"/>
      <w:pPr>
        <w:tabs>
          <w:tab w:val="num" w:pos="5672"/>
        </w:tabs>
        <w:ind w:left="5672" w:hanging="283"/>
      </w:pPr>
    </w:lvl>
    <w:lvl w:ilvl="8">
      <w:start w:val="1"/>
      <w:numFmt w:val="decimal"/>
      <w:lvlText w:val="%9."/>
      <w:lvlJc w:val="left"/>
      <w:pPr>
        <w:tabs>
          <w:tab w:val="num" w:pos="6381"/>
        </w:tabs>
        <w:ind w:left="6381" w:hanging="283"/>
      </w:pPr>
    </w:lvl>
  </w:abstractNum>
  <w:abstractNum w:abstractNumId="30" w15:restartNumberingAfterBreak="0">
    <w:nsid w:val="5B3D7328"/>
    <w:multiLevelType w:val="multilevel"/>
    <w:tmpl w:val="0E787D8E"/>
    <w:lvl w:ilvl="0">
      <w:start w:val="1"/>
      <w:numFmt w:val="decimal"/>
      <w:lvlText w:val="%1."/>
      <w:lvlJc w:val="left"/>
      <w:pPr>
        <w:tabs>
          <w:tab w:val="num" w:pos="709"/>
        </w:tabs>
        <w:ind w:left="709" w:hanging="283"/>
      </w:pPr>
    </w:lvl>
    <w:lvl w:ilvl="1">
      <w:start w:val="1"/>
      <w:numFmt w:val="decimal"/>
      <w:lvlText w:val="%2."/>
      <w:lvlJc w:val="left"/>
      <w:pPr>
        <w:tabs>
          <w:tab w:val="num" w:pos="1418"/>
        </w:tabs>
        <w:ind w:left="1418" w:hanging="283"/>
      </w:pPr>
    </w:lvl>
    <w:lvl w:ilvl="2">
      <w:start w:val="1"/>
      <w:numFmt w:val="decimal"/>
      <w:lvlText w:val="%3."/>
      <w:lvlJc w:val="left"/>
      <w:pPr>
        <w:tabs>
          <w:tab w:val="num" w:pos="2127"/>
        </w:tabs>
        <w:ind w:left="2127" w:hanging="283"/>
      </w:pPr>
    </w:lvl>
    <w:lvl w:ilvl="3">
      <w:start w:val="1"/>
      <w:numFmt w:val="decimal"/>
      <w:lvlText w:val="%4."/>
      <w:lvlJc w:val="left"/>
      <w:pPr>
        <w:tabs>
          <w:tab w:val="num" w:pos="2836"/>
        </w:tabs>
        <w:ind w:left="2836" w:hanging="283"/>
      </w:pPr>
    </w:lvl>
    <w:lvl w:ilvl="4">
      <w:start w:val="1"/>
      <w:numFmt w:val="decimal"/>
      <w:lvlText w:val="%5."/>
      <w:lvlJc w:val="left"/>
      <w:pPr>
        <w:tabs>
          <w:tab w:val="num" w:pos="3545"/>
        </w:tabs>
        <w:ind w:left="3545" w:hanging="283"/>
      </w:pPr>
    </w:lvl>
    <w:lvl w:ilvl="5">
      <w:start w:val="1"/>
      <w:numFmt w:val="decimal"/>
      <w:lvlText w:val="%6."/>
      <w:lvlJc w:val="left"/>
      <w:pPr>
        <w:tabs>
          <w:tab w:val="num" w:pos="4254"/>
        </w:tabs>
        <w:ind w:left="4254" w:hanging="283"/>
      </w:pPr>
    </w:lvl>
    <w:lvl w:ilvl="6">
      <w:start w:val="1"/>
      <w:numFmt w:val="decimal"/>
      <w:lvlText w:val="%7."/>
      <w:lvlJc w:val="left"/>
      <w:pPr>
        <w:tabs>
          <w:tab w:val="num" w:pos="4963"/>
        </w:tabs>
        <w:ind w:left="4963" w:hanging="283"/>
      </w:pPr>
    </w:lvl>
    <w:lvl w:ilvl="7">
      <w:start w:val="1"/>
      <w:numFmt w:val="decimal"/>
      <w:lvlText w:val="%8."/>
      <w:lvlJc w:val="left"/>
      <w:pPr>
        <w:tabs>
          <w:tab w:val="num" w:pos="5672"/>
        </w:tabs>
        <w:ind w:left="5672" w:hanging="283"/>
      </w:pPr>
    </w:lvl>
    <w:lvl w:ilvl="8">
      <w:start w:val="1"/>
      <w:numFmt w:val="decimal"/>
      <w:lvlText w:val="%9."/>
      <w:lvlJc w:val="left"/>
      <w:pPr>
        <w:tabs>
          <w:tab w:val="num" w:pos="6381"/>
        </w:tabs>
        <w:ind w:left="6381" w:hanging="283"/>
      </w:pPr>
    </w:lvl>
  </w:abstractNum>
  <w:abstractNum w:abstractNumId="31" w15:restartNumberingAfterBreak="0">
    <w:nsid w:val="5DEF5B75"/>
    <w:multiLevelType w:val="multilevel"/>
    <w:tmpl w:val="0E787D8E"/>
    <w:lvl w:ilvl="0">
      <w:start w:val="1"/>
      <w:numFmt w:val="decimal"/>
      <w:lvlText w:val="%1."/>
      <w:lvlJc w:val="left"/>
      <w:pPr>
        <w:tabs>
          <w:tab w:val="num" w:pos="709"/>
        </w:tabs>
        <w:ind w:left="709" w:hanging="283"/>
      </w:pPr>
    </w:lvl>
    <w:lvl w:ilvl="1">
      <w:start w:val="1"/>
      <w:numFmt w:val="decimal"/>
      <w:lvlText w:val="%2."/>
      <w:lvlJc w:val="left"/>
      <w:pPr>
        <w:tabs>
          <w:tab w:val="num" w:pos="1418"/>
        </w:tabs>
        <w:ind w:left="1418" w:hanging="283"/>
      </w:pPr>
    </w:lvl>
    <w:lvl w:ilvl="2">
      <w:start w:val="1"/>
      <w:numFmt w:val="decimal"/>
      <w:lvlText w:val="%3."/>
      <w:lvlJc w:val="left"/>
      <w:pPr>
        <w:tabs>
          <w:tab w:val="num" w:pos="2127"/>
        </w:tabs>
        <w:ind w:left="2127" w:hanging="283"/>
      </w:pPr>
    </w:lvl>
    <w:lvl w:ilvl="3">
      <w:start w:val="1"/>
      <w:numFmt w:val="decimal"/>
      <w:lvlText w:val="%4."/>
      <w:lvlJc w:val="left"/>
      <w:pPr>
        <w:tabs>
          <w:tab w:val="num" w:pos="2836"/>
        </w:tabs>
        <w:ind w:left="2836" w:hanging="283"/>
      </w:pPr>
    </w:lvl>
    <w:lvl w:ilvl="4">
      <w:start w:val="1"/>
      <w:numFmt w:val="decimal"/>
      <w:lvlText w:val="%5."/>
      <w:lvlJc w:val="left"/>
      <w:pPr>
        <w:tabs>
          <w:tab w:val="num" w:pos="3545"/>
        </w:tabs>
        <w:ind w:left="3545" w:hanging="283"/>
      </w:pPr>
    </w:lvl>
    <w:lvl w:ilvl="5">
      <w:start w:val="1"/>
      <w:numFmt w:val="decimal"/>
      <w:lvlText w:val="%6."/>
      <w:lvlJc w:val="left"/>
      <w:pPr>
        <w:tabs>
          <w:tab w:val="num" w:pos="4254"/>
        </w:tabs>
        <w:ind w:left="4254" w:hanging="283"/>
      </w:pPr>
    </w:lvl>
    <w:lvl w:ilvl="6">
      <w:start w:val="1"/>
      <w:numFmt w:val="decimal"/>
      <w:lvlText w:val="%7."/>
      <w:lvlJc w:val="left"/>
      <w:pPr>
        <w:tabs>
          <w:tab w:val="num" w:pos="4963"/>
        </w:tabs>
        <w:ind w:left="4963" w:hanging="283"/>
      </w:pPr>
    </w:lvl>
    <w:lvl w:ilvl="7">
      <w:start w:val="1"/>
      <w:numFmt w:val="decimal"/>
      <w:lvlText w:val="%8."/>
      <w:lvlJc w:val="left"/>
      <w:pPr>
        <w:tabs>
          <w:tab w:val="num" w:pos="5672"/>
        </w:tabs>
        <w:ind w:left="5672" w:hanging="283"/>
      </w:pPr>
    </w:lvl>
    <w:lvl w:ilvl="8">
      <w:start w:val="1"/>
      <w:numFmt w:val="decimal"/>
      <w:lvlText w:val="%9."/>
      <w:lvlJc w:val="left"/>
      <w:pPr>
        <w:tabs>
          <w:tab w:val="num" w:pos="6381"/>
        </w:tabs>
        <w:ind w:left="6381" w:hanging="283"/>
      </w:pPr>
    </w:lvl>
  </w:abstractNum>
  <w:abstractNum w:abstractNumId="32" w15:restartNumberingAfterBreak="0">
    <w:nsid w:val="614158E6"/>
    <w:multiLevelType w:val="multilevel"/>
    <w:tmpl w:val="0E787D8E"/>
    <w:lvl w:ilvl="0">
      <w:start w:val="1"/>
      <w:numFmt w:val="decimal"/>
      <w:lvlText w:val="%1."/>
      <w:lvlJc w:val="left"/>
      <w:pPr>
        <w:tabs>
          <w:tab w:val="num" w:pos="709"/>
        </w:tabs>
        <w:ind w:left="709" w:hanging="283"/>
      </w:pPr>
    </w:lvl>
    <w:lvl w:ilvl="1">
      <w:start w:val="1"/>
      <w:numFmt w:val="decimal"/>
      <w:lvlText w:val="%2."/>
      <w:lvlJc w:val="left"/>
      <w:pPr>
        <w:tabs>
          <w:tab w:val="num" w:pos="1418"/>
        </w:tabs>
        <w:ind w:left="1418" w:hanging="283"/>
      </w:pPr>
    </w:lvl>
    <w:lvl w:ilvl="2">
      <w:start w:val="1"/>
      <w:numFmt w:val="decimal"/>
      <w:lvlText w:val="%3."/>
      <w:lvlJc w:val="left"/>
      <w:pPr>
        <w:tabs>
          <w:tab w:val="num" w:pos="2127"/>
        </w:tabs>
        <w:ind w:left="2127" w:hanging="283"/>
      </w:pPr>
    </w:lvl>
    <w:lvl w:ilvl="3">
      <w:start w:val="1"/>
      <w:numFmt w:val="decimal"/>
      <w:lvlText w:val="%4."/>
      <w:lvlJc w:val="left"/>
      <w:pPr>
        <w:tabs>
          <w:tab w:val="num" w:pos="2836"/>
        </w:tabs>
        <w:ind w:left="2836" w:hanging="283"/>
      </w:pPr>
    </w:lvl>
    <w:lvl w:ilvl="4">
      <w:start w:val="1"/>
      <w:numFmt w:val="decimal"/>
      <w:lvlText w:val="%5."/>
      <w:lvlJc w:val="left"/>
      <w:pPr>
        <w:tabs>
          <w:tab w:val="num" w:pos="3545"/>
        </w:tabs>
        <w:ind w:left="3545" w:hanging="283"/>
      </w:pPr>
    </w:lvl>
    <w:lvl w:ilvl="5">
      <w:start w:val="1"/>
      <w:numFmt w:val="decimal"/>
      <w:lvlText w:val="%6."/>
      <w:lvlJc w:val="left"/>
      <w:pPr>
        <w:tabs>
          <w:tab w:val="num" w:pos="4254"/>
        </w:tabs>
        <w:ind w:left="4254" w:hanging="283"/>
      </w:pPr>
    </w:lvl>
    <w:lvl w:ilvl="6">
      <w:start w:val="1"/>
      <w:numFmt w:val="decimal"/>
      <w:lvlText w:val="%7."/>
      <w:lvlJc w:val="left"/>
      <w:pPr>
        <w:tabs>
          <w:tab w:val="num" w:pos="4963"/>
        </w:tabs>
        <w:ind w:left="4963" w:hanging="283"/>
      </w:pPr>
    </w:lvl>
    <w:lvl w:ilvl="7">
      <w:start w:val="1"/>
      <w:numFmt w:val="decimal"/>
      <w:lvlText w:val="%8."/>
      <w:lvlJc w:val="left"/>
      <w:pPr>
        <w:tabs>
          <w:tab w:val="num" w:pos="5672"/>
        </w:tabs>
        <w:ind w:left="5672" w:hanging="283"/>
      </w:pPr>
    </w:lvl>
    <w:lvl w:ilvl="8">
      <w:start w:val="1"/>
      <w:numFmt w:val="decimal"/>
      <w:lvlText w:val="%9."/>
      <w:lvlJc w:val="left"/>
      <w:pPr>
        <w:tabs>
          <w:tab w:val="num" w:pos="6381"/>
        </w:tabs>
        <w:ind w:left="6381" w:hanging="283"/>
      </w:pPr>
    </w:lvl>
  </w:abstractNum>
  <w:abstractNum w:abstractNumId="33" w15:restartNumberingAfterBreak="0">
    <w:nsid w:val="65B9425A"/>
    <w:multiLevelType w:val="multilevel"/>
    <w:tmpl w:val="0E787D8E"/>
    <w:lvl w:ilvl="0">
      <w:start w:val="1"/>
      <w:numFmt w:val="decimal"/>
      <w:lvlText w:val="%1."/>
      <w:lvlJc w:val="left"/>
      <w:pPr>
        <w:tabs>
          <w:tab w:val="num" w:pos="709"/>
        </w:tabs>
        <w:ind w:left="709" w:hanging="283"/>
      </w:pPr>
    </w:lvl>
    <w:lvl w:ilvl="1">
      <w:start w:val="1"/>
      <w:numFmt w:val="decimal"/>
      <w:lvlText w:val="%2."/>
      <w:lvlJc w:val="left"/>
      <w:pPr>
        <w:tabs>
          <w:tab w:val="num" w:pos="1418"/>
        </w:tabs>
        <w:ind w:left="1418" w:hanging="283"/>
      </w:pPr>
    </w:lvl>
    <w:lvl w:ilvl="2">
      <w:start w:val="1"/>
      <w:numFmt w:val="decimal"/>
      <w:lvlText w:val="%3."/>
      <w:lvlJc w:val="left"/>
      <w:pPr>
        <w:tabs>
          <w:tab w:val="num" w:pos="2127"/>
        </w:tabs>
        <w:ind w:left="2127" w:hanging="283"/>
      </w:pPr>
    </w:lvl>
    <w:lvl w:ilvl="3">
      <w:start w:val="1"/>
      <w:numFmt w:val="decimal"/>
      <w:lvlText w:val="%4."/>
      <w:lvlJc w:val="left"/>
      <w:pPr>
        <w:tabs>
          <w:tab w:val="num" w:pos="2836"/>
        </w:tabs>
        <w:ind w:left="2836" w:hanging="283"/>
      </w:pPr>
    </w:lvl>
    <w:lvl w:ilvl="4">
      <w:start w:val="1"/>
      <w:numFmt w:val="decimal"/>
      <w:lvlText w:val="%5."/>
      <w:lvlJc w:val="left"/>
      <w:pPr>
        <w:tabs>
          <w:tab w:val="num" w:pos="3545"/>
        </w:tabs>
        <w:ind w:left="3545" w:hanging="283"/>
      </w:pPr>
    </w:lvl>
    <w:lvl w:ilvl="5">
      <w:start w:val="1"/>
      <w:numFmt w:val="decimal"/>
      <w:lvlText w:val="%6."/>
      <w:lvlJc w:val="left"/>
      <w:pPr>
        <w:tabs>
          <w:tab w:val="num" w:pos="4254"/>
        </w:tabs>
        <w:ind w:left="4254" w:hanging="283"/>
      </w:pPr>
    </w:lvl>
    <w:lvl w:ilvl="6">
      <w:start w:val="1"/>
      <w:numFmt w:val="decimal"/>
      <w:lvlText w:val="%7."/>
      <w:lvlJc w:val="left"/>
      <w:pPr>
        <w:tabs>
          <w:tab w:val="num" w:pos="4963"/>
        </w:tabs>
        <w:ind w:left="4963" w:hanging="283"/>
      </w:pPr>
    </w:lvl>
    <w:lvl w:ilvl="7">
      <w:start w:val="1"/>
      <w:numFmt w:val="decimal"/>
      <w:lvlText w:val="%8."/>
      <w:lvlJc w:val="left"/>
      <w:pPr>
        <w:tabs>
          <w:tab w:val="num" w:pos="5672"/>
        </w:tabs>
        <w:ind w:left="5672" w:hanging="283"/>
      </w:pPr>
    </w:lvl>
    <w:lvl w:ilvl="8">
      <w:start w:val="1"/>
      <w:numFmt w:val="decimal"/>
      <w:lvlText w:val="%9."/>
      <w:lvlJc w:val="left"/>
      <w:pPr>
        <w:tabs>
          <w:tab w:val="num" w:pos="6381"/>
        </w:tabs>
        <w:ind w:left="6381" w:hanging="283"/>
      </w:pPr>
    </w:lvl>
  </w:abstractNum>
  <w:abstractNum w:abstractNumId="34" w15:restartNumberingAfterBreak="0">
    <w:nsid w:val="69506338"/>
    <w:multiLevelType w:val="multilevel"/>
    <w:tmpl w:val="0E787D8E"/>
    <w:lvl w:ilvl="0">
      <w:start w:val="1"/>
      <w:numFmt w:val="decimal"/>
      <w:lvlText w:val="%1."/>
      <w:lvlJc w:val="left"/>
      <w:pPr>
        <w:tabs>
          <w:tab w:val="num" w:pos="709"/>
        </w:tabs>
        <w:ind w:left="709" w:hanging="283"/>
      </w:pPr>
    </w:lvl>
    <w:lvl w:ilvl="1">
      <w:start w:val="1"/>
      <w:numFmt w:val="decimal"/>
      <w:lvlText w:val="%2."/>
      <w:lvlJc w:val="left"/>
      <w:pPr>
        <w:tabs>
          <w:tab w:val="num" w:pos="1418"/>
        </w:tabs>
        <w:ind w:left="1418" w:hanging="283"/>
      </w:pPr>
    </w:lvl>
    <w:lvl w:ilvl="2">
      <w:start w:val="1"/>
      <w:numFmt w:val="decimal"/>
      <w:lvlText w:val="%3."/>
      <w:lvlJc w:val="left"/>
      <w:pPr>
        <w:tabs>
          <w:tab w:val="num" w:pos="2127"/>
        </w:tabs>
        <w:ind w:left="2127" w:hanging="283"/>
      </w:pPr>
    </w:lvl>
    <w:lvl w:ilvl="3">
      <w:start w:val="1"/>
      <w:numFmt w:val="decimal"/>
      <w:lvlText w:val="%4."/>
      <w:lvlJc w:val="left"/>
      <w:pPr>
        <w:tabs>
          <w:tab w:val="num" w:pos="2836"/>
        </w:tabs>
        <w:ind w:left="2836" w:hanging="283"/>
      </w:pPr>
    </w:lvl>
    <w:lvl w:ilvl="4">
      <w:start w:val="1"/>
      <w:numFmt w:val="decimal"/>
      <w:lvlText w:val="%5."/>
      <w:lvlJc w:val="left"/>
      <w:pPr>
        <w:tabs>
          <w:tab w:val="num" w:pos="3545"/>
        </w:tabs>
        <w:ind w:left="3545" w:hanging="283"/>
      </w:pPr>
    </w:lvl>
    <w:lvl w:ilvl="5">
      <w:start w:val="1"/>
      <w:numFmt w:val="decimal"/>
      <w:lvlText w:val="%6."/>
      <w:lvlJc w:val="left"/>
      <w:pPr>
        <w:tabs>
          <w:tab w:val="num" w:pos="4254"/>
        </w:tabs>
        <w:ind w:left="4254" w:hanging="283"/>
      </w:pPr>
    </w:lvl>
    <w:lvl w:ilvl="6">
      <w:start w:val="1"/>
      <w:numFmt w:val="decimal"/>
      <w:lvlText w:val="%7."/>
      <w:lvlJc w:val="left"/>
      <w:pPr>
        <w:tabs>
          <w:tab w:val="num" w:pos="4963"/>
        </w:tabs>
        <w:ind w:left="4963" w:hanging="283"/>
      </w:pPr>
    </w:lvl>
    <w:lvl w:ilvl="7">
      <w:start w:val="1"/>
      <w:numFmt w:val="decimal"/>
      <w:lvlText w:val="%8."/>
      <w:lvlJc w:val="left"/>
      <w:pPr>
        <w:tabs>
          <w:tab w:val="num" w:pos="5672"/>
        </w:tabs>
        <w:ind w:left="5672" w:hanging="283"/>
      </w:pPr>
    </w:lvl>
    <w:lvl w:ilvl="8">
      <w:start w:val="1"/>
      <w:numFmt w:val="decimal"/>
      <w:lvlText w:val="%9."/>
      <w:lvlJc w:val="left"/>
      <w:pPr>
        <w:tabs>
          <w:tab w:val="num" w:pos="6381"/>
        </w:tabs>
        <w:ind w:left="6381" w:hanging="283"/>
      </w:pPr>
    </w:lvl>
  </w:abstractNum>
  <w:abstractNum w:abstractNumId="35" w15:restartNumberingAfterBreak="0">
    <w:nsid w:val="6D162C01"/>
    <w:multiLevelType w:val="multilevel"/>
    <w:tmpl w:val="0E787D8E"/>
    <w:lvl w:ilvl="0">
      <w:start w:val="1"/>
      <w:numFmt w:val="decimal"/>
      <w:lvlText w:val="%1."/>
      <w:lvlJc w:val="left"/>
      <w:pPr>
        <w:tabs>
          <w:tab w:val="num" w:pos="709"/>
        </w:tabs>
        <w:ind w:left="709" w:hanging="283"/>
      </w:pPr>
    </w:lvl>
    <w:lvl w:ilvl="1">
      <w:start w:val="1"/>
      <w:numFmt w:val="decimal"/>
      <w:lvlText w:val="%2."/>
      <w:lvlJc w:val="left"/>
      <w:pPr>
        <w:tabs>
          <w:tab w:val="num" w:pos="1418"/>
        </w:tabs>
        <w:ind w:left="1418" w:hanging="283"/>
      </w:pPr>
    </w:lvl>
    <w:lvl w:ilvl="2">
      <w:start w:val="1"/>
      <w:numFmt w:val="decimal"/>
      <w:lvlText w:val="%3."/>
      <w:lvlJc w:val="left"/>
      <w:pPr>
        <w:tabs>
          <w:tab w:val="num" w:pos="2127"/>
        </w:tabs>
        <w:ind w:left="2127" w:hanging="283"/>
      </w:pPr>
    </w:lvl>
    <w:lvl w:ilvl="3">
      <w:start w:val="1"/>
      <w:numFmt w:val="decimal"/>
      <w:lvlText w:val="%4."/>
      <w:lvlJc w:val="left"/>
      <w:pPr>
        <w:tabs>
          <w:tab w:val="num" w:pos="2836"/>
        </w:tabs>
        <w:ind w:left="2836" w:hanging="283"/>
      </w:pPr>
    </w:lvl>
    <w:lvl w:ilvl="4">
      <w:start w:val="1"/>
      <w:numFmt w:val="decimal"/>
      <w:lvlText w:val="%5."/>
      <w:lvlJc w:val="left"/>
      <w:pPr>
        <w:tabs>
          <w:tab w:val="num" w:pos="3545"/>
        </w:tabs>
        <w:ind w:left="3545" w:hanging="283"/>
      </w:pPr>
    </w:lvl>
    <w:lvl w:ilvl="5">
      <w:start w:val="1"/>
      <w:numFmt w:val="decimal"/>
      <w:lvlText w:val="%6."/>
      <w:lvlJc w:val="left"/>
      <w:pPr>
        <w:tabs>
          <w:tab w:val="num" w:pos="4254"/>
        </w:tabs>
        <w:ind w:left="4254" w:hanging="283"/>
      </w:pPr>
    </w:lvl>
    <w:lvl w:ilvl="6">
      <w:start w:val="1"/>
      <w:numFmt w:val="decimal"/>
      <w:lvlText w:val="%7."/>
      <w:lvlJc w:val="left"/>
      <w:pPr>
        <w:tabs>
          <w:tab w:val="num" w:pos="4963"/>
        </w:tabs>
        <w:ind w:left="4963" w:hanging="283"/>
      </w:pPr>
    </w:lvl>
    <w:lvl w:ilvl="7">
      <w:start w:val="1"/>
      <w:numFmt w:val="decimal"/>
      <w:lvlText w:val="%8."/>
      <w:lvlJc w:val="left"/>
      <w:pPr>
        <w:tabs>
          <w:tab w:val="num" w:pos="5672"/>
        </w:tabs>
        <w:ind w:left="5672" w:hanging="283"/>
      </w:pPr>
    </w:lvl>
    <w:lvl w:ilvl="8">
      <w:start w:val="1"/>
      <w:numFmt w:val="decimal"/>
      <w:lvlText w:val="%9."/>
      <w:lvlJc w:val="left"/>
      <w:pPr>
        <w:tabs>
          <w:tab w:val="num" w:pos="6381"/>
        </w:tabs>
        <w:ind w:left="6381" w:hanging="283"/>
      </w:pPr>
    </w:lvl>
  </w:abstractNum>
  <w:abstractNum w:abstractNumId="36" w15:restartNumberingAfterBreak="0">
    <w:nsid w:val="6F1F480A"/>
    <w:multiLevelType w:val="multilevel"/>
    <w:tmpl w:val="0E787D8E"/>
    <w:lvl w:ilvl="0">
      <w:start w:val="1"/>
      <w:numFmt w:val="decimal"/>
      <w:lvlText w:val="%1."/>
      <w:lvlJc w:val="left"/>
      <w:pPr>
        <w:tabs>
          <w:tab w:val="num" w:pos="709"/>
        </w:tabs>
        <w:ind w:left="709" w:hanging="283"/>
      </w:pPr>
    </w:lvl>
    <w:lvl w:ilvl="1">
      <w:start w:val="1"/>
      <w:numFmt w:val="decimal"/>
      <w:lvlText w:val="%2."/>
      <w:lvlJc w:val="left"/>
      <w:pPr>
        <w:tabs>
          <w:tab w:val="num" w:pos="1418"/>
        </w:tabs>
        <w:ind w:left="1418" w:hanging="283"/>
      </w:pPr>
    </w:lvl>
    <w:lvl w:ilvl="2">
      <w:start w:val="1"/>
      <w:numFmt w:val="decimal"/>
      <w:lvlText w:val="%3."/>
      <w:lvlJc w:val="left"/>
      <w:pPr>
        <w:tabs>
          <w:tab w:val="num" w:pos="2127"/>
        </w:tabs>
        <w:ind w:left="2127" w:hanging="283"/>
      </w:pPr>
    </w:lvl>
    <w:lvl w:ilvl="3">
      <w:start w:val="1"/>
      <w:numFmt w:val="decimal"/>
      <w:lvlText w:val="%4."/>
      <w:lvlJc w:val="left"/>
      <w:pPr>
        <w:tabs>
          <w:tab w:val="num" w:pos="2836"/>
        </w:tabs>
        <w:ind w:left="2836" w:hanging="283"/>
      </w:pPr>
    </w:lvl>
    <w:lvl w:ilvl="4">
      <w:start w:val="1"/>
      <w:numFmt w:val="decimal"/>
      <w:lvlText w:val="%5."/>
      <w:lvlJc w:val="left"/>
      <w:pPr>
        <w:tabs>
          <w:tab w:val="num" w:pos="3545"/>
        </w:tabs>
        <w:ind w:left="3545" w:hanging="283"/>
      </w:pPr>
    </w:lvl>
    <w:lvl w:ilvl="5">
      <w:start w:val="1"/>
      <w:numFmt w:val="decimal"/>
      <w:lvlText w:val="%6."/>
      <w:lvlJc w:val="left"/>
      <w:pPr>
        <w:tabs>
          <w:tab w:val="num" w:pos="4254"/>
        </w:tabs>
        <w:ind w:left="4254" w:hanging="283"/>
      </w:pPr>
    </w:lvl>
    <w:lvl w:ilvl="6">
      <w:start w:val="1"/>
      <w:numFmt w:val="decimal"/>
      <w:lvlText w:val="%7."/>
      <w:lvlJc w:val="left"/>
      <w:pPr>
        <w:tabs>
          <w:tab w:val="num" w:pos="4963"/>
        </w:tabs>
        <w:ind w:left="4963" w:hanging="283"/>
      </w:pPr>
    </w:lvl>
    <w:lvl w:ilvl="7">
      <w:start w:val="1"/>
      <w:numFmt w:val="decimal"/>
      <w:lvlText w:val="%8."/>
      <w:lvlJc w:val="left"/>
      <w:pPr>
        <w:tabs>
          <w:tab w:val="num" w:pos="5672"/>
        </w:tabs>
        <w:ind w:left="5672" w:hanging="283"/>
      </w:pPr>
    </w:lvl>
    <w:lvl w:ilvl="8">
      <w:start w:val="1"/>
      <w:numFmt w:val="decimal"/>
      <w:lvlText w:val="%9."/>
      <w:lvlJc w:val="left"/>
      <w:pPr>
        <w:tabs>
          <w:tab w:val="num" w:pos="6381"/>
        </w:tabs>
        <w:ind w:left="6381" w:hanging="283"/>
      </w:pPr>
    </w:lvl>
  </w:abstractNum>
  <w:abstractNum w:abstractNumId="37" w15:restartNumberingAfterBreak="0">
    <w:nsid w:val="6F5E4317"/>
    <w:multiLevelType w:val="multilevel"/>
    <w:tmpl w:val="0E787D8E"/>
    <w:lvl w:ilvl="0">
      <w:start w:val="1"/>
      <w:numFmt w:val="decimal"/>
      <w:lvlText w:val="%1."/>
      <w:lvlJc w:val="left"/>
      <w:pPr>
        <w:tabs>
          <w:tab w:val="num" w:pos="709"/>
        </w:tabs>
        <w:ind w:left="709" w:hanging="283"/>
      </w:pPr>
    </w:lvl>
    <w:lvl w:ilvl="1">
      <w:start w:val="1"/>
      <w:numFmt w:val="decimal"/>
      <w:lvlText w:val="%2."/>
      <w:lvlJc w:val="left"/>
      <w:pPr>
        <w:tabs>
          <w:tab w:val="num" w:pos="1418"/>
        </w:tabs>
        <w:ind w:left="1418" w:hanging="283"/>
      </w:pPr>
    </w:lvl>
    <w:lvl w:ilvl="2">
      <w:start w:val="1"/>
      <w:numFmt w:val="decimal"/>
      <w:lvlText w:val="%3."/>
      <w:lvlJc w:val="left"/>
      <w:pPr>
        <w:tabs>
          <w:tab w:val="num" w:pos="2127"/>
        </w:tabs>
        <w:ind w:left="2127" w:hanging="283"/>
      </w:pPr>
    </w:lvl>
    <w:lvl w:ilvl="3">
      <w:start w:val="1"/>
      <w:numFmt w:val="decimal"/>
      <w:lvlText w:val="%4."/>
      <w:lvlJc w:val="left"/>
      <w:pPr>
        <w:tabs>
          <w:tab w:val="num" w:pos="2836"/>
        </w:tabs>
        <w:ind w:left="2836" w:hanging="283"/>
      </w:pPr>
    </w:lvl>
    <w:lvl w:ilvl="4">
      <w:start w:val="1"/>
      <w:numFmt w:val="decimal"/>
      <w:lvlText w:val="%5."/>
      <w:lvlJc w:val="left"/>
      <w:pPr>
        <w:tabs>
          <w:tab w:val="num" w:pos="3545"/>
        </w:tabs>
        <w:ind w:left="3545" w:hanging="283"/>
      </w:pPr>
    </w:lvl>
    <w:lvl w:ilvl="5">
      <w:start w:val="1"/>
      <w:numFmt w:val="decimal"/>
      <w:lvlText w:val="%6."/>
      <w:lvlJc w:val="left"/>
      <w:pPr>
        <w:tabs>
          <w:tab w:val="num" w:pos="4254"/>
        </w:tabs>
        <w:ind w:left="4254" w:hanging="283"/>
      </w:pPr>
    </w:lvl>
    <w:lvl w:ilvl="6">
      <w:start w:val="1"/>
      <w:numFmt w:val="decimal"/>
      <w:lvlText w:val="%7."/>
      <w:lvlJc w:val="left"/>
      <w:pPr>
        <w:tabs>
          <w:tab w:val="num" w:pos="4963"/>
        </w:tabs>
        <w:ind w:left="4963" w:hanging="283"/>
      </w:pPr>
    </w:lvl>
    <w:lvl w:ilvl="7">
      <w:start w:val="1"/>
      <w:numFmt w:val="decimal"/>
      <w:lvlText w:val="%8."/>
      <w:lvlJc w:val="left"/>
      <w:pPr>
        <w:tabs>
          <w:tab w:val="num" w:pos="5672"/>
        </w:tabs>
        <w:ind w:left="5672" w:hanging="283"/>
      </w:pPr>
    </w:lvl>
    <w:lvl w:ilvl="8">
      <w:start w:val="1"/>
      <w:numFmt w:val="decimal"/>
      <w:lvlText w:val="%9."/>
      <w:lvlJc w:val="left"/>
      <w:pPr>
        <w:tabs>
          <w:tab w:val="num" w:pos="6381"/>
        </w:tabs>
        <w:ind w:left="6381" w:hanging="283"/>
      </w:pPr>
    </w:lvl>
  </w:abstractNum>
  <w:abstractNum w:abstractNumId="38" w15:restartNumberingAfterBreak="0">
    <w:nsid w:val="713B2C65"/>
    <w:multiLevelType w:val="multilevel"/>
    <w:tmpl w:val="0E787D8E"/>
    <w:lvl w:ilvl="0">
      <w:start w:val="1"/>
      <w:numFmt w:val="decimal"/>
      <w:lvlText w:val="%1."/>
      <w:lvlJc w:val="left"/>
      <w:pPr>
        <w:tabs>
          <w:tab w:val="num" w:pos="709"/>
        </w:tabs>
        <w:ind w:left="709" w:hanging="283"/>
      </w:pPr>
    </w:lvl>
    <w:lvl w:ilvl="1">
      <w:start w:val="1"/>
      <w:numFmt w:val="decimal"/>
      <w:lvlText w:val="%2."/>
      <w:lvlJc w:val="left"/>
      <w:pPr>
        <w:tabs>
          <w:tab w:val="num" w:pos="1418"/>
        </w:tabs>
        <w:ind w:left="1418" w:hanging="283"/>
      </w:pPr>
    </w:lvl>
    <w:lvl w:ilvl="2">
      <w:start w:val="1"/>
      <w:numFmt w:val="decimal"/>
      <w:lvlText w:val="%3."/>
      <w:lvlJc w:val="left"/>
      <w:pPr>
        <w:tabs>
          <w:tab w:val="num" w:pos="2127"/>
        </w:tabs>
        <w:ind w:left="2127" w:hanging="283"/>
      </w:pPr>
    </w:lvl>
    <w:lvl w:ilvl="3">
      <w:start w:val="1"/>
      <w:numFmt w:val="decimal"/>
      <w:lvlText w:val="%4."/>
      <w:lvlJc w:val="left"/>
      <w:pPr>
        <w:tabs>
          <w:tab w:val="num" w:pos="2836"/>
        </w:tabs>
        <w:ind w:left="2836" w:hanging="283"/>
      </w:pPr>
    </w:lvl>
    <w:lvl w:ilvl="4">
      <w:start w:val="1"/>
      <w:numFmt w:val="decimal"/>
      <w:lvlText w:val="%5."/>
      <w:lvlJc w:val="left"/>
      <w:pPr>
        <w:tabs>
          <w:tab w:val="num" w:pos="3545"/>
        </w:tabs>
        <w:ind w:left="3545" w:hanging="283"/>
      </w:pPr>
    </w:lvl>
    <w:lvl w:ilvl="5">
      <w:start w:val="1"/>
      <w:numFmt w:val="decimal"/>
      <w:lvlText w:val="%6."/>
      <w:lvlJc w:val="left"/>
      <w:pPr>
        <w:tabs>
          <w:tab w:val="num" w:pos="4254"/>
        </w:tabs>
        <w:ind w:left="4254" w:hanging="283"/>
      </w:pPr>
    </w:lvl>
    <w:lvl w:ilvl="6">
      <w:start w:val="1"/>
      <w:numFmt w:val="decimal"/>
      <w:lvlText w:val="%7."/>
      <w:lvlJc w:val="left"/>
      <w:pPr>
        <w:tabs>
          <w:tab w:val="num" w:pos="4963"/>
        </w:tabs>
        <w:ind w:left="4963" w:hanging="283"/>
      </w:pPr>
    </w:lvl>
    <w:lvl w:ilvl="7">
      <w:start w:val="1"/>
      <w:numFmt w:val="decimal"/>
      <w:lvlText w:val="%8."/>
      <w:lvlJc w:val="left"/>
      <w:pPr>
        <w:tabs>
          <w:tab w:val="num" w:pos="5672"/>
        </w:tabs>
        <w:ind w:left="5672" w:hanging="283"/>
      </w:pPr>
    </w:lvl>
    <w:lvl w:ilvl="8">
      <w:start w:val="1"/>
      <w:numFmt w:val="decimal"/>
      <w:lvlText w:val="%9."/>
      <w:lvlJc w:val="left"/>
      <w:pPr>
        <w:tabs>
          <w:tab w:val="num" w:pos="6381"/>
        </w:tabs>
        <w:ind w:left="6381" w:hanging="283"/>
      </w:pPr>
    </w:lvl>
  </w:abstractNum>
  <w:abstractNum w:abstractNumId="39" w15:restartNumberingAfterBreak="0">
    <w:nsid w:val="715345B4"/>
    <w:multiLevelType w:val="multilevel"/>
    <w:tmpl w:val="0E787D8E"/>
    <w:lvl w:ilvl="0">
      <w:start w:val="1"/>
      <w:numFmt w:val="decimal"/>
      <w:lvlText w:val="%1."/>
      <w:lvlJc w:val="left"/>
      <w:pPr>
        <w:tabs>
          <w:tab w:val="num" w:pos="709"/>
        </w:tabs>
        <w:ind w:left="709" w:hanging="283"/>
      </w:pPr>
    </w:lvl>
    <w:lvl w:ilvl="1">
      <w:start w:val="1"/>
      <w:numFmt w:val="decimal"/>
      <w:lvlText w:val="%2."/>
      <w:lvlJc w:val="left"/>
      <w:pPr>
        <w:tabs>
          <w:tab w:val="num" w:pos="1418"/>
        </w:tabs>
        <w:ind w:left="1418" w:hanging="283"/>
      </w:pPr>
    </w:lvl>
    <w:lvl w:ilvl="2">
      <w:start w:val="1"/>
      <w:numFmt w:val="decimal"/>
      <w:lvlText w:val="%3."/>
      <w:lvlJc w:val="left"/>
      <w:pPr>
        <w:tabs>
          <w:tab w:val="num" w:pos="2127"/>
        </w:tabs>
        <w:ind w:left="2127" w:hanging="283"/>
      </w:pPr>
    </w:lvl>
    <w:lvl w:ilvl="3">
      <w:start w:val="1"/>
      <w:numFmt w:val="decimal"/>
      <w:lvlText w:val="%4."/>
      <w:lvlJc w:val="left"/>
      <w:pPr>
        <w:tabs>
          <w:tab w:val="num" w:pos="2836"/>
        </w:tabs>
        <w:ind w:left="2836" w:hanging="283"/>
      </w:pPr>
    </w:lvl>
    <w:lvl w:ilvl="4">
      <w:start w:val="1"/>
      <w:numFmt w:val="decimal"/>
      <w:lvlText w:val="%5."/>
      <w:lvlJc w:val="left"/>
      <w:pPr>
        <w:tabs>
          <w:tab w:val="num" w:pos="3545"/>
        </w:tabs>
        <w:ind w:left="3545" w:hanging="283"/>
      </w:pPr>
    </w:lvl>
    <w:lvl w:ilvl="5">
      <w:start w:val="1"/>
      <w:numFmt w:val="decimal"/>
      <w:lvlText w:val="%6."/>
      <w:lvlJc w:val="left"/>
      <w:pPr>
        <w:tabs>
          <w:tab w:val="num" w:pos="4254"/>
        </w:tabs>
        <w:ind w:left="4254" w:hanging="283"/>
      </w:pPr>
    </w:lvl>
    <w:lvl w:ilvl="6">
      <w:start w:val="1"/>
      <w:numFmt w:val="decimal"/>
      <w:lvlText w:val="%7."/>
      <w:lvlJc w:val="left"/>
      <w:pPr>
        <w:tabs>
          <w:tab w:val="num" w:pos="4963"/>
        </w:tabs>
        <w:ind w:left="4963" w:hanging="283"/>
      </w:pPr>
    </w:lvl>
    <w:lvl w:ilvl="7">
      <w:start w:val="1"/>
      <w:numFmt w:val="decimal"/>
      <w:lvlText w:val="%8."/>
      <w:lvlJc w:val="left"/>
      <w:pPr>
        <w:tabs>
          <w:tab w:val="num" w:pos="5672"/>
        </w:tabs>
        <w:ind w:left="5672" w:hanging="283"/>
      </w:pPr>
    </w:lvl>
    <w:lvl w:ilvl="8">
      <w:start w:val="1"/>
      <w:numFmt w:val="decimal"/>
      <w:lvlText w:val="%9."/>
      <w:lvlJc w:val="left"/>
      <w:pPr>
        <w:tabs>
          <w:tab w:val="num" w:pos="6381"/>
        </w:tabs>
        <w:ind w:left="6381" w:hanging="283"/>
      </w:pPr>
    </w:lvl>
  </w:abstractNum>
  <w:abstractNum w:abstractNumId="40" w15:restartNumberingAfterBreak="0">
    <w:nsid w:val="7B5370BC"/>
    <w:multiLevelType w:val="multilevel"/>
    <w:tmpl w:val="0E787D8E"/>
    <w:lvl w:ilvl="0">
      <w:start w:val="1"/>
      <w:numFmt w:val="decimal"/>
      <w:lvlText w:val="%1."/>
      <w:lvlJc w:val="left"/>
      <w:pPr>
        <w:tabs>
          <w:tab w:val="num" w:pos="709"/>
        </w:tabs>
        <w:ind w:left="709" w:hanging="283"/>
      </w:pPr>
    </w:lvl>
    <w:lvl w:ilvl="1">
      <w:start w:val="1"/>
      <w:numFmt w:val="decimal"/>
      <w:lvlText w:val="%2."/>
      <w:lvlJc w:val="left"/>
      <w:pPr>
        <w:tabs>
          <w:tab w:val="num" w:pos="1418"/>
        </w:tabs>
        <w:ind w:left="1418" w:hanging="283"/>
      </w:pPr>
    </w:lvl>
    <w:lvl w:ilvl="2">
      <w:start w:val="1"/>
      <w:numFmt w:val="decimal"/>
      <w:lvlText w:val="%3."/>
      <w:lvlJc w:val="left"/>
      <w:pPr>
        <w:tabs>
          <w:tab w:val="num" w:pos="2127"/>
        </w:tabs>
        <w:ind w:left="2127" w:hanging="283"/>
      </w:pPr>
    </w:lvl>
    <w:lvl w:ilvl="3">
      <w:start w:val="1"/>
      <w:numFmt w:val="decimal"/>
      <w:lvlText w:val="%4."/>
      <w:lvlJc w:val="left"/>
      <w:pPr>
        <w:tabs>
          <w:tab w:val="num" w:pos="2836"/>
        </w:tabs>
        <w:ind w:left="2836" w:hanging="283"/>
      </w:pPr>
    </w:lvl>
    <w:lvl w:ilvl="4">
      <w:start w:val="1"/>
      <w:numFmt w:val="decimal"/>
      <w:lvlText w:val="%5."/>
      <w:lvlJc w:val="left"/>
      <w:pPr>
        <w:tabs>
          <w:tab w:val="num" w:pos="3545"/>
        </w:tabs>
        <w:ind w:left="3545" w:hanging="283"/>
      </w:pPr>
    </w:lvl>
    <w:lvl w:ilvl="5">
      <w:start w:val="1"/>
      <w:numFmt w:val="decimal"/>
      <w:lvlText w:val="%6."/>
      <w:lvlJc w:val="left"/>
      <w:pPr>
        <w:tabs>
          <w:tab w:val="num" w:pos="4254"/>
        </w:tabs>
        <w:ind w:left="4254" w:hanging="283"/>
      </w:pPr>
    </w:lvl>
    <w:lvl w:ilvl="6">
      <w:start w:val="1"/>
      <w:numFmt w:val="decimal"/>
      <w:lvlText w:val="%7."/>
      <w:lvlJc w:val="left"/>
      <w:pPr>
        <w:tabs>
          <w:tab w:val="num" w:pos="4963"/>
        </w:tabs>
        <w:ind w:left="4963" w:hanging="283"/>
      </w:pPr>
    </w:lvl>
    <w:lvl w:ilvl="7">
      <w:start w:val="1"/>
      <w:numFmt w:val="decimal"/>
      <w:lvlText w:val="%8."/>
      <w:lvlJc w:val="left"/>
      <w:pPr>
        <w:tabs>
          <w:tab w:val="num" w:pos="5672"/>
        </w:tabs>
        <w:ind w:left="5672" w:hanging="283"/>
      </w:pPr>
    </w:lvl>
    <w:lvl w:ilvl="8">
      <w:start w:val="1"/>
      <w:numFmt w:val="decimal"/>
      <w:lvlText w:val="%9."/>
      <w:lvlJc w:val="left"/>
      <w:pPr>
        <w:tabs>
          <w:tab w:val="num" w:pos="6381"/>
        </w:tabs>
        <w:ind w:left="6381" w:hanging="283"/>
      </w:pPr>
    </w:lvl>
  </w:abstractNum>
  <w:abstractNum w:abstractNumId="41" w15:restartNumberingAfterBreak="0">
    <w:nsid w:val="7FA833AD"/>
    <w:multiLevelType w:val="multilevel"/>
    <w:tmpl w:val="0E787D8E"/>
    <w:lvl w:ilvl="0">
      <w:start w:val="1"/>
      <w:numFmt w:val="decimal"/>
      <w:lvlText w:val="%1."/>
      <w:lvlJc w:val="left"/>
      <w:pPr>
        <w:tabs>
          <w:tab w:val="num" w:pos="709"/>
        </w:tabs>
        <w:ind w:left="709" w:hanging="283"/>
      </w:pPr>
    </w:lvl>
    <w:lvl w:ilvl="1">
      <w:start w:val="1"/>
      <w:numFmt w:val="decimal"/>
      <w:lvlText w:val="%2."/>
      <w:lvlJc w:val="left"/>
      <w:pPr>
        <w:tabs>
          <w:tab w:val="num" w:pos="1418"/>
        </w:tabs>
        <w:ind w:left="1418" w:hanging="283"/>
      </w:pPr>
    </w:lvl>
    <w:lvl w:ilvl="2">
      <w:start w:val="1"/>
      <w:numFmt w:val="decimal"/>
      <w:lvlText w:val="%3."/>
      <w:lvlJc w:val="left"/>
      <w:pPr>
        <w:tabs>
          <w:tab w:val="num" w:pos="2127"/>
        </w:tabs>
        <w:ind w:left="2127" w:hanging="283"/>
      </w:pPr>
    </w:lvl>
    <w:lvl w:ilvl="3">
      <w:start w:val="1"/>
      <w:numFmt w:val="decimal"/>
      <w:lvlText w:val="%4."/>
      <w:lvlJc w:val="left"/>
      <w:pPr>
        <w:tabs>
          <w:tab w:val="num" w:pos="2836"/>
        </w:tabs>
        <w:ind w:left="2836" w:hanging="283"/>
      </w:pPr>
    </w:lvl>
    <w:lvl w:ilvl="4">
      <w:start w:val="1"/>
      <w:numFmt w:val="decimal"/>
      <w:lvlText w:val="%5."/>
      <w:lvlJc w:val="left"/>
      <w:pPr>
        <w:tabs>
          <w:tab w:val="num" w:pos="3545"/>
        </w:tabs>
        <w:ind w:left="3545" w:hanging="283"/>
      </w:pPr>
    </w:lvl>
    <w:lvl w:ilvl="5">
      <w:start w:val="1"/>
      <w:numFmt w:val="decimal"/>
      <w:lvlText w:val="%6."/>
      <w:lvlJc w:val="left"/>
      <w:pPr>
        <w:tabs>
          <w:tab w:val="num" w:pos="4254"/>
        </w:tabs>
        <w:ind w:left="4254" w:hanging="283"/>
      </w:pPr>
    </w:lvl>
    <w:lvl w:ilvl="6">
      <w:start w:val="1"/>
      <w:numFmt w:val="decimal"/>
      <w:lvlText w:val="%7."/>
      <w:lvlJc w:val="left"/>
      <w:pPr>
        <w:tabs>
          <w:tab w:val="num" w:pos="4963"/>
        </w:tabs>
        <w:ind w:left="4963" w:hanging="283"/>
      </w:pPr>
    </w:lvl>
    <w:lvl w:ilvl="7">
      <w:start w:val="1"/>
      <w:numFmt w:val="decimal"/>
      <w:lvlText w:val="%8."/>
      <w:lvlJc w:val="left"/>
      <w:pPr>
        <w:tabs>
          <w:tab w:val="num" w:pos="5672"/>
        </w:tabs>
        <w:ind w:left="5672" w:hanging="283"/>
      </w:pPr>
    </w:lvl>
    <w:lvl w:ilvl="8">
      <w:start w:val="1"/>
      <w:numFmt w:val="decimal"/>
      <w:lvlText w:val="%9."/>
      <w:lvlJc w:val="left"/>
      <w:pPr>
        <w:tabs>
          <w:tab w:val="num" w:pos="6381"/>
        </w:tabs>
        <w:ind w:left="6381" w:hanging="283"/>
      </w:pPr>
    </w:lvl>
  </w:abstractNum>
  <w:num w:numId="1">
    <w:abstractNumId w:val="19"/>
  </w:num>
  <w:num w:numId="2">
    <w:abstractNumId w:val="39"/>
  </w:num>
  <w:num w:numId="3">
    <w:abstractNumId w:val="20"/>
  </w:num>
  <w:num w:numId="4">
    <w:abstractNumId w:val="15"/>
  </w:num>
  <w:num w:numId="5">
    <w:abstractNumId w:val="38"/>
  </w:num>
  <w:num w:numId="6">
    <w:abstractNumId w:val="30"/>
  </w:num>
  <w:num w:numId="7">
    <w:abstractNumId w:val="4"/>
  </w:num>
  <w:num w:numId="8">
    <w:abstractNumId w:val="23"/>
  </w:num>
  <w:num w:numId="9">
    <w:abstractNumId w:val="11"/>
  </w:num>
  <w:num w:numId="10">
    <w:abstractNumId w:val="12"/>
  </w:num>
  <w:num w:numId="11">
    <w:abstractNumId w:val="33"/>
  </w:num>
  <w:num w:numId="12">
    <w:abstractNumId w:val="16"/>
  </w:num>
  <w:num w:numId="13">
    <w:abstractNumId w:val="1"/>
  </w:num>
  <w:num w:numId="14">
    <w:abstractNumId w:val="7"/>
  </w:num>
  <w:num w:numId="15">
    <w:abstractNumId w:val="21"/>
  </w:num>
  <w:num w:numId="16">
    <w:abstractNumId w:val="2"/>
  </w:num>
  <w:num w:numId="17">
    <w:abstractNumId w:val="25"/>
  </w:num>
  <w:num w:numId="18">
    <w:abstractNumId w:val="8"/>
  </w:num>
  <w:num w:numId="19">
    <w:abstractNumId w:val="5"/>
  </w:num>
  <w:num w:numId="20">
    <w:abstractNumId w:val="17"/>
  </w:num>
  <w:num w:numId="21">
    <w:abstractNumId w:val="0"/>
  </w:num>
  <w:num w:numId="22">
    <w:abstractNumId w:val="29"/>
  </w:num>
  <w:num w:numId="23">
    <w:abstractNumId w:val="28"/>
  </w:num>
  <w:num w:numId="24">
    <w:abstractNumId w:val="24"/>
  </w:num>
  <w:num w:numId="25">
    <w:abstractNumId w:val="40"/>
  </w:num>
  <w:num w:numId="26">
    <w:abstractNumId w:val="14"/>
  </w:num>
  <w:num w:numId="27">
    <w:abstractNumId w:val="9"/>
  </w:num>
  <w:num w:numId="28">
    <w:abstractNumId w:val="36"/>
  </w:num>
  <w:num w:numId="29">
    <w:abstractNumId w:val="32"/>
  </w:num>
  <w:num w:numId="30">
    <w:abstractNumId w:val="22"/>
  </w:num>
  <w:num w:numId="31">
    <w:abstractNumId w:val="3"/>
  </w:num>
  <w:num w:numId="32">
    <w:abstractNumId w:val="27"/>
  </w:num>
  <w:num w:numId="33">
    <w:abstractNumId w:val="18"/>
  </w:num>
  <w:num w:numId="34">
    <w:abstractNumId w:val="26"/>
  </w:num>
  <w:num w:numId="35">
    <w:abstractNumId w:val="31"/>
  </w:num>
  <w:num w:numId="36">
    <w:abstractNumId w:val="34"/>
  </w:num>
  <w:num w:numId="37">
    <w:abstractNumId w:val="10"/>
  </w:num>
  <w:num w:numId="38">
    <w:abstractNumId w:val="41"/>
  </w:num>
  <w:num w:numId="39">
    <w:abstractNumId w:val="13"/>
  </w:num>
  <w:num w:numId="40">
    <w:abstractNumId w:val="35"/>
  </w:num>
  <w:num w:numId="41">
    <w:abstractNumId w:val="37"/>
  </w:num>
  <w:num w:numId="4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9"/>
  <w:autoHyphenation/>
  <w:hyphenationZone w:val="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50783"/>
    <w:rsid w:val="000D4DF9"/>
    <w:rsid w:val="001008A6"/>
    <w:rsid w:val="00150783"/>
    <w:rsid w:val="00152676"/>
    <w:rsid w:val="00A0787E"/>
    <w:rsid w:val="00B63AC7"/>
    <w:rsid w:val="00BB252A"/>
    <w:rsid w:val="00D2619A"/>
    <w:rsid w:val="00EC0E99"/>
    <w:rsid w:val="00F672EF"/>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1F565D"/>
  <w15:docId w15:val="{E66BB34D-5913-4756-B5E2-195C74489A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Liberation Serif" w:eastAsia="Tahoma" w:hAnsi="Liberation Serif" w:cs="Noto Sans Devanagari"/>
        <w:sz w:val="24"/>
        <w:szCs w:val="24"/>
        <w:lang w:val="cs-CZ" w:eastAsia="zh-CN" w:bidi="hi-IN"/>
      </w:rPr>
    </w:rPrDefault>
    <w:pPrDefault>
      <w:pPr>
        <w:suppressAutoHyphens/>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ln">
    <w:name w:val="Normal"/>
    <w:qFormat/>
    <w:pPr>
      <w:widowControl w:val="0"/>
    </w:pPr>
    <w:rPr>
      <w:rFonts w:ascii="Segoe UI;Arial;sans-serif" w:eastAsia="Segoe UI;Arial;sans-serif" w:hAnsi="Segoe UI;Arial;sans-serif" w:cs="Segoe UI;Arial;sans-serif"/>
      <w:color w:val="000000"/>
    </w:rPr>
  </w:style>
  <w:style w:type="paragraph" w:styleId="Nadpis1">
    <w:name w:val="heading 1"/>
    <w:basedOn w:val="Heading"/>
    <w:next w:val="Zkladntext"/>
    <w:uiPriority w:val="9"/>
    <w:qFormat/>
    <w:pPr>
      <w:outlineLvl w:val="0"/>
    </w:pPr>
    <w:rPr>
      <w:rFonts w:ascii="Liberation Serif" w:hAnsi="Liberation Serif"/>
      <w:b/>
      <w:bCs/>
      <w:sz w:val="48"/>
      <w:szCs w:val="48"/>
    </w:rPr>
  </w:style>
  <w:style w:type="paragraph" w:styleId="Nadpis2">
    <w:name w:val="heading 2"/>
    <w:basedOn w:val="Heading"/>
    <w:next w:val="Zkladntext"/>
    <w:uiPriority w:val="9"/>
    <w:unhideWhenUsed/>
    <w:qFormat/>
    <w:pPr>
      <w:spacing w:before="200"/>
      <w:outlineLvl w:val="1"/>
    </w:pPr>
    <w:rPr>
      <w:rFonts w:ascii="Liberation Serif" w:hAnsi="Liberation Serif"/>
      <w:b/>
      <w:bCs/>
      <w:sz w:val="36"/>
      <w:szCs w:val="36"/>
    </w:rPr>
  </w:style>
  <w:style w:type="paragraph" w:styleId="Nadpis3">
    <w:name w:val="heading 3"/>
    <w:basedOn w:val="Heading"/>
    <w:next w:val="Zkladntext"/>
    <w:uiPriority w:val="9"/>
    <w:unhideWhenUsed/>
    <w:qFormat/>
    <w:pPr>
      <w:spacing w:before="140"/>
      <w:outlineLvl w:val="2"/>
    </w:pPr>
    <w:rPr>
      <w:rFonts w:ascii="Liberation Serif" w:hAnsi="Liberation Serif"/>
      <w:b/>
      <w:bCs/>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styleId="Siln">
    <w:name w:val="Strong"/>
    <w:qFormat/>
    <w:rPr>
      <w:b/>
      <w:bCs/>
    </w:rPr>
  </w:style>
  <w:style w:type="character" w:customStyle="1" w:styleId="NumberingSymbols">
    <w:name w:val="Numbering Symbols"/>
    <w:qFormat/>
  </w:style>
  <w:style w:type="paragraph" w:customStyle="1" w:styleId="Heading">
    <w:name w:val="Heading"/>
    <w:basedOn w:val="Normln"/>
    <w:next w:val="Zkladntext"/>
    <w:qFormat/>
    <w:pPr>
      <w:keepNext/>
      <w:spacing w:before="240" w:after="120"/>
    </w:pPr>
    <w:rPr>
      <w:rFonts w:ascii="Liberation Sans" w:eastAsia="Tahoma" w:hAnsi="Liberation Sans" w:cs="Noto Sans Devanagari"/>
      <w:sz w:val="28"/>
      <w:szCs w:val="28"/>
    </w:rPr>
  </w:style>
  <w:style w:type="paragraph" w:styleId="Zkladntext">
    <w:name w:val="Body Text"/>
    <w:basedOn w:val="Normln"/>
    <w:pPr>
      <w:spacing w:after="140" w:line="276" w:lineRule="auto"/>
    </w:pPr>
  </w:style>
  <w:style w:type="paragraph" w:styleId="Seznam">
    <w:name w:val="List"/>
    <w:basedOn w:val="Zkladntext"/>
    <w:rPr>
      <w:rFonts w:cs="Noto Sans Devanagari"/>
    </w:rPr>
  </w:style>
  <w:style w:type="paragraph" w:styleId="Titulek">
    <w:name w:val="caption"/>
    <w:basedOn w:val="Normln"/>
    <w:qFormat/>
    <w:pPr>
      <w:suppressLineNumbers/>
      <w:spacing w:before="120" w:after="120"/>
    </w:pPr>
    <w:rPr>
      <w:rFonts w:cs="Noto Sans Devanagari"/>
      <w:i/>
      <w:iCs/>
    </w:rPr>
  </w:style>
  <w:style w:type="paragraph" w:customStyle="1" w:styleId="Index">
    <w:name w:val="Index"/>
    <w:basedOn w:val="Normln"/>
    <w:qFormat/>
    <w:pPr>
      <w:suppressLineNumbers/>
    </w:pPr>
    <w:rPr>
      <w:rFonts w:cs="Noto Sans Devanagari"/>
    </w:rPr>
  </w:style>
  <w:style w:type="paragraph" w:customStyle="1" w:styleId="TableContents">
    <w:name w:val="Table Contents"/>
    <w:basedOn w:val="Normln"/>
    <w:qFormat/>
    <w:pPr>
      <w:suppressLineNumbers/>
    </w:pPr>
  </w:style>
  <w:style w:type="paragraph" w:customStyle="1" w:styleId="TableHeading">
    <w:name w:val="Table Heading"/>
    <w:basedOn w:val="TableContents"/>
    <w:qFormat/>
    <w:pPr>
      <w:jc w:val="center"/>
    </w:pPr>
    <w:rPr>
      <w:b/>
      <w:bCs/>
    </w:rPr>
  </w:style>
  <w:style w:type="paragraph" w:customStyle="1" w:styleId="HorizontalLine">
    <w:name w:val="Horizontal Line"/>
    <w:basedOn w:val="Normln"/>
    <w:next w:val="Zkladntext"/>
    <w:qFormat/>
    <w:pPr>
      <w:suppressLineNumbers/>
      <w:pBdr>
        <w:bottom w:val="double" w:sz="2" w:space="0" w:color="808080"/>
      </w:pBdr>
      <w:spacing w:after="283"/>
    </w:pPr>
    <w:rPr>
      <w:sz w:val="12"/>
      <w:szCs w:val="12"/>
    </w:rPr>
  </w:style>
  <w:style w:type="paragraph" w:styleId="Zhlav">
    <w:name w:val="header"/>
    <w:basedOn w:val="Normln"/>
    <w:link w:val="ZhlavChar"/>
    <w:uiPriority w:val="99"/>
    <w:unhideWhenUsed/>
    <w:rsid w:val="000D4DF9"/>
    <w:pPr>
      <w:tabs>
        <w:tab w:val="center" w:pos="4536"/>
        <w:tab w:val="right" w:pos="9072"/>
      </w:tabs>
    </w:pPr>
    <w:rPr>
      <w:rFonts w:cs="Mangal"/>
      <w:szCs w:val="21"/>
    </w:rPr>
  </w:style>
  <w:style w:type="character" w:customStyle="1" w:styleId="ZhlavChar">
    <w:name w:val="Záhlaví Char"/>
    <w:basedOn w:val="Standardnpsmoodstavce"/>
    <w:link w:val="Zhlav"/>
    <w:uiPriority w:val="99"/>
    <w:rsid w:val="000D4DF9"/>
    <w:rPr>
      <w:rFonts w:ascii="Segoe UI;Arial;sans-serif" w:eastAsia="Segoe UI;Arial;sans-serif" w:hAnsi="Segoe UI;Arial;sans-serif" w:cs="Mangal"/>
      <w:color w:val="000000"/>
      <w:szCs w:val="21"/>
    </w:rPr>
  </w:style>
  <w:style w:type="paragraph" w:styleId="Zpat">
    <w:name w:val="footer"/>
    <w:basedOn w:val="Normln"/>
    <w:link w:val="ZpatChar"/>
    <w:uiPriority w:val="99"/>
    <w:unhideWhenUsed/>
    <w:rsid w:val="000D4DF9"/>
    <w:pPr>
      <w:tabs>
        <w:tab w:val="center" w:pos="4536"/>
        <w:tab w:val="right" w:pos="9072"/>
      </w:tabs>
    </w:pPr>
    <w:rPr>
      <w:rFonts w:cs="Mangal"/>
      <w:szCs w:val="21"/>
    </w:rPr>
  </w:style>
  <w:style w:type="character" w:customStyle="1" w:styleId="ZpatChar">
    <w:name w:val="Zápatí Char"/>
    <w:basedOn w:val="Standardnpsmoodstavce"/>
    <w:link w:val="Zpat"/>
    <w:uiPriority w:val="99"/>
    <w:rsid w:val="000D4DF9"/>
    <w:rPr>
      <w:rFonts w:ascii="Segoe UI;Arial;sans-serif" w:eastAsia="Segoe UI;Arial;sans-serif" w:hAnsi="Segoe UI;Arial;sans-serif" w:cs="Mangal"/>
      <w:color w:val="000000"/>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17</Pages>
  <Words>5896</Words>
  <Characters>34791</Characters>
  <Application>Microsoft Office Word</Application>
  <DocSecurity>0</DocSecurity>
  <Lines>289</Lines>
  <Paragraphs>81</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40606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Radomír Palát</dc:creator>
  <dc:description/>
  <cp:lastModifiedBy>Radomír Palát</cp:lastModifiedBy>
  <cp:revision>6</cp:revision>
  <dcterms:created xsi:type="dcterms:W3CDTF">2026-07-10T10:10:00Z</dcterms:created>
  <dcterms:modified xsi:type="dcterms:W3CDTF">2026-08-24T15:39:00Z</dcterms:modified>
  <dc:language>cs-CZ</dc:language>
</cp:coreProperties>
</file>